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ADAD" w14:textId="393E177B" w:rsidR="00B4677F" w:rsidRPr="00B4677F" w:rsidRDefault="00B4677F" w:rsidP="00B4677F">
      <w:pPr>
        <w:pStyle w:val="Tekstpodstawowy"/>
        <w:kinsoku w:val="0"/>
        <w:overflowPunct w:val="0"/>
        <w:spacing w:before="120" w:line="360" w:lineRule="auto"/>
        <w:ind w:right="567"/>
        <w:jc w:val="center"/>
        <w:rPr>
          <w:b/>
          <w:color w:val="000000" w:themeColor="text1"/>
        </w:rPr>
      </w:pPr>
      <w:r w:rsidRPr="00B4677F">
        <w:rPr>
          <w:b/>
          <w:color w:val="000000" w:themeColor="text1"/>
        </w:rPr>
        <w:t>WYMA</w:t>
      </w:r>
      <w:r w:rsidR="006D7A84">
        <w:rPr>
          <w:b/>
          <w:color w:val="000000" w:themeColor="text1"/>
        </w:rPr>
        <w:t>GANIA EDUKACYJNE</w:t>
      </w:r>
      <w:bookmarkStart w:id="0" w:name="_GoBack"/>
      <w:bookmarkEnd w:id="0"/>
      <w:r w:rsidRPr="00B4677F">
        <w:rPr>
          <w:b/>
          <w:color w:val="000000" w:themeColor="text1"/>
        </w:rPr>
        <w:t xml:space="preserve"> Z FIZYKI</w:t>
      </w:r>
    </w:p>
    <w:p w14:paraId="5D50EF6F" w14:textId="77777777" w:rsidR="00B4677F" w:rsidRPr="00B4677F" w:rsidRDefault="00B4677F" w:rsidP="00B4677F">
      <w:pPr>
        <w:pStyle w:val="Tekstpodstawowy"/>
        <w:kinsoku w:val="0"/>
        <w:overflowPunct w:val="0"/>
        <w:spacing w:before="120" w:line="360" w:lineRule="auto"/>
        <w:ind w:right="567"/>
        <w:jc w:val="center"/>
        <w:rPr>
          <w:b/>
          <w:color w:val="000000" w:themeColor="text1"/>
        </w:rPr>
      </w:pPr>
      <w:r w:rsidRPr="00B4677F">
        <w:rPr>
          <w:b/>
          <w:color w:val="000000" w:themeColor="text1"/>
        </w:rPr>
        <w:t>KLASA 4, POZIOM ROZSZERZONY</w:t>
      </w:r>
    </w:p>
    <w:p w14:paraId="18AB8DA8" w14:textId="04FE69B1" w:rsidR="00524E56" w:rsidRPr="00B4677F" w:rsidRDefault="00524E56" w:rsidP="00524E56">
      <w:pPr>
        <w:pStyle w:val="Tekstpodstawowy"/>
        <w:kinsoku w:val="0"/>
        <w:overflowPunct w:val="0"/>
        <w:spacing w:before="120" w:after="240" w:line="360" w:lineRule="auto"/>
        <w:ind w:right="567"/>
        <w:rPr>
          <w:i/>
          <w:color w:val="000000" w:themeColor="text1"/>
        </w:rPr>
      </w:pPr>
      <w:r w:rsidRPr="00B4677F">
        <w:rPr>
          <w:i/>
          <w:color w:val="000000" w:themeColor="text1"/>
        </w:rPr>
        <w:t>Uwaga! Szczegółowe warunki</w:t>
      </w:r>
      <w:r w:rsidR="00506E57" w:rsidRPr="00B4677F">
        <w:rPr>
          <w:i/>
          <w:color w:val="000000" w:themeColor="text1"/>
        </w:rPr>
        <w:t xml:space="preserve"> i </w:t>
      </w:r>
      <w:r w:rsidRPr="00B4677F">
        <w:rPr>
          <w:i/>
          <w:color w:val="000000" w:themeColor="text1"/>
        </w:rPr>
        <w:t>sposób oceniania określa statut szkoły</w:t>
      </w:r>
    </w:p>
    <w:p w14:paraId="3C4FDA9C" w14:textId="48627589" w:rsidR="00524E56" w:rsidRPr="00B4677F" w:rsidRDefault="00B4677F" w:rsidP="00524E56">
      <w:pPr>
        <w:pStyle w:val="Nagwek1"/>
        <w:kinsoku w:val="0"/>
        <w:overflowPunct w:val="0"/>
        <w:spacing w:line="360" w:lineRule="auto"/>
        <w:ind w:left="454" w:right="567"/>
        <w:jc w:val="left"/>
        <w:rPr>
          <w:b w:val="0"/>
          <w:color w:val="000000" w:themeColor="text1"/>
        </w:rPr>
      </w:pPr>
      <w:r w:rsidRPr="00B467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9EEA6A" wp14:editId="186A7DA2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5E8D6" id="Dowolny kształt 3" o:spid="_x0000_s1026" style="position:absolute;margin-left:82.05pt;margin-top:5.65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524E56" w:rsidRPr="00B4677F">
        <w:rPr>
          <w:color w:val="000000" w:themeColor="text1"/>
        </w:rPr>
        <w:t>Zasady ogólne</w:t>
      </w:r>
    </w:p>
    <w:p w14:paraId="3B6CBA53" w14:textId="77777777" w:rsidR="00524E56" w:rsidRPr="00B4677F" w:rsidRDefault="00524E56" w:rsidP="00C12AD6">
      <w:pPr>
        <w:pStyle w:val="Akapitzlist"/>
        <w:numPr>
          <w:ilvl w:val="0"/>
          <w:numId w:val="40"/>
        </w:numPr>
        <w:kinsoku w:val="0"/>
        <w:overflowPunct w:val="0"/>
        <w:spacing w:before="0" w:line="276" w:lineRule="auto"/>
        <w:ind w:left="454" w:righ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 xml:space="preserve">Na </w:t>
      </w:r>
      <w:r w:rsidRPr="00B4677F">
        <w:rPr>
          <w:rFonts w:ascii="Times New Roman" w:hAnsi="Times New Roman" w:cs="Times New Roman"/>
          <w:b/>
          <w:bCs/>
          <w:color w:val="000000" w:themeColor="text1"/>
        </w:rPr>
        <w:t xml:space="preserve">podstawowym </w:t>
      </w:r>
      <w:r w:rsidRPr="00B4677F">
        <w:rPr>
          <w:rFonts w:ascii="Times New Roman" w:hAnsi="Times New Roman" w:cs="Times New Roman"/>
          <w:color w:val="000000" w:themeColor="text1"/>
        </w:rPr>
        <w:t xml:space="preserve">poziomie wymagań uczeń powinien wykonać zadania </w:t>
      </w:r>
      <w:r w:rsidRPr="00B4677F">
        <w:rPr>
          <w:rFonts w:ascii="Times New Roman" w:hAnsi="Times New Roman" w:cs="Times New Roman"/>
          <w:b/>
          <w:bCs/>
          <w:color w:val="000000" w:themeColor="text1"/>
        </w:rPr>
        <w:t xml:space="preserve">obowiązkowe </w:t>
      </w:r>
      <w:r w:rsidRPr="00B4677F">
        <w:rPr>
          <w:rFonts w:ascii="Times New Roman" w:hAnsi="Times New Roman" w:cs="Times New Roman"/>
          <w:color w:val="000000" w:themeColor="text1"/>
        </w:rPr>
        <w:t xml:space="preserve">(na stopień dopuszczający - łatwe; na stopień dostateczny - umiarkowanie trudne); niektóre czynności ucznia mogą być </w:t>
      </w:r>
      <w:r w:rsidRPr="00B4677F">
        <w:rPr>
          <w:rFonts w:ascii="Times New Roman" w:hAnsi="Times New Roman" w:cs="Times New Roman"/>
          <w:b/>
          <w:bCs/>
          <w:color w:val="000000" w:themeColor="text1"/>
        </w:rPr>
        <w:t xml:space="preserve">wspomagane </w:t>
      </w:r>
      <w:r w:rsidRPr="00B4677F">
        <w:rPr>
          <w:rFonts w:ascii="Times New Roman" w:hAnsi="Times New Roman" w:cs="Times New Roman"/>
          <w:color w:val="000000" w:themeColor="text1"/>
        </w:rPr>
        <w:t>przez nauczyciela (np. wykonywanie doświadczeń, rozwiązywanie problemów, przy czym na stopień dostateczny uczeń wykonuje je pod kierunkiem nauczyciela, na stopień dopuszczający - przy pomocy nauczyciela lub innych uczniów).</w:t>
      </w:r>
    </w:p>
    <w:p w14:paraId="764165D8" w14:textId="77777777" w:rsidR="00524E56" w:rsidRPr="00B4677F" w:rsidRDefault="00524E56" w:rsidP="00C12AD6">
      <w:pPr>
        <w:pStyle w:val="Akapitzlist"/>
        <w:numPr>
          <w:ilvl w:val="0"/>
          <w:numId w:val="40"/>
        </w:numPr>
        <w:kinsoku w:val="0"/>
        <w:overflowPunct w:val="0"/>
        <w:spacing w:before="0" w:line="276" w:lineRule="auto"/>
        <w:ind w:left="454" w:righ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 xml:space="preserve">Czynności wymagane na poziomach wymagań </w:t>
      </w:r>
      <w:r w:rsidRPr="00B4677F">
        <w:rPr>
          <w:rFonts w:ascii="Times New Roman" w:hAnsi="Times New Roman" w:cs="Times New Roman"/>
          <w:b/>
          <w:bCs/>
          <w:color w:val="000000" w:themeColor="text1"/>
        </w:rPr>
        <w:t xml:space="preserve">wyższych </w:t>
      </w:r>
      <w:r w:rsidRPr="00B4677F">
        <w:rPr>
          <w:rFonts w:ascii="Times New Roman" w:hAnsi="Times New Roman" w:cs="Times New Roman"/>
          <w:color w:val="000000" w:themeColor="text1"/>
        </w:rPr>
        <w:t xml:space="preserve">niż poziom podstawowy uczeń powinien wykonać </w:t>
      </w:r>
      <w:r w:rsidRPr="00B4677F">
        <w:rPr>
          <w:rFonts w:ascii="Times New Roman" w:hAnsi="Times New Roman" w:cs="Times New Roman"/>
          <w:b/>
          <w:bCs/>
          <w:color w:val="000000" w:themeColor="text1"/>
        </w:rPr>
        <w:t xml:space="preserve">samodzielnie </w:t>
      </w:r>
      <w:r w:rsidRPr="00B4677F">
        <w:rPr>
          <w:rFonts w:ascii="Times New Roman" w:hAnsi="Times New Roman" w:cs="Times New Roman"/>
          <w:color w:val="000000" w:themeColor="text1"/>
        </w:rPr>
        <w:t>(na stopień dobry niekiedy może jeszcze korzystać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z </w:t>
      </w:r>
      <w:r w:rsidRPr="00B4677F">
        <w:rPr>
          <w:rFonts w:ascii="Times New Roman" w:hAnsi="Times New Roman" w:cs="Times New Roman"/>
          <w:color w:val="000000" w:themeColor="text1"/>
        </w:rPr>
        <w:t>niewielkiego wsparcia nauczyciela).</w:t>
      </w:r>
    </w:p>
    <w:p w14:paraId="20CCEAB9" w14:textId="6E293994" w:rsidR="00524E56" w:rsidRPr="00B4677F" w:rsidRDefault="3B03205A" w:rsidP="00C12AD6">
      <w:pPr>
        <w:pStyle w:val="Akapitzlist"/>
        <w:numPr>
          <w:ilvl w:val="0"/>
          <w:numId w:val="40"/>
        </w:numPr>
        <w:kinsoku w:val="0"/>
        <w:overflowPunct w:val="0"/>
        <w:spacing w:before="0" w:line="276" w:lineRule="auto"/>
        <w:ind w:left="454" w:righ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 xml:space="preserve">W wypadku wymagań na stopnie </w:t>
      </w:r>
      <w:r w:rsidRPr="00B4677F">
        <w:rPr>
          <w:rFonts w:ascii="Times New Roman" w:hAnsi="Times New Roman" w:cs="Times New Roman"/>
          <w:b/>
          <w:bCs/>
          <w:color w:val="000000" w:themeColor="text1"/>
        </w:rPr>
        <w:t xml:space="preserve">wyższe </w:t>
      </w:r>
      <w:r w:rsidRPr="00B4677F">
        <w:rPr>
          <w:rFonts w:ascii="Times New Roman" w:hAnsi="Times New Roman" w:cs="Times New Roman"/>
          <w:color w:val="000000" w:themeColor="text1"/>
        </w:rPr>
        <w:t xml:space="preserve">niż dostateczny uczeń wykonuje zadania </w:t>
      </w:r>
      <w:r w:rsidRPr="00B4677F">
        <w:rPr>
          <w:rFonts w:ascii="Times New Roman" w:hAnsi="Times New Roman" w:cs="Times New Roman"/>
          <w:b/>
          <w:bCs/>
          <w:color w:val="000000" w:themeColor="text1"/>
        </w:rPr>
        <w:t xml:space="preserve">dodatkowe </w:t>
      </w:r>
      <w:r w:rsidRPr="00B4677F">
        <w:rPr>
          <w:rFonts w:ascii="Times New Roman" w:hAnsi="Times New Roman" w:cs="Times New Roman"/>
          <w:color w:val="000000" w:themeColor="text1"/>
        </w:rPr>
        <w:t>(na stopień dobry - umiarkowanie trudne; na stopień bardzo dobry - trudne).</w:t>
      </w:r>
    </w:p>
    <w:p w14:paraId="11E0E659" w14:textId="0113051F" w:rsidR="00524E56" w:rsidRPr="00B4677F" w:rsidRDefault="00524E56" w:rsidP="00C12AD6">
      <w:pPr>
        <w:pStyle w:val="Akapitzlist"/>
        <w:numPr>
          <w:ilvl w:val="0"/>
          <w:numId w:val="40"/>
        </w:numPr>
        <w:kinsoku w:val="0"/>
        <w:overflowPunct w:val="0"/>
        <w:spacing w:before="0" w:line="276" w:lineRule="auto"/>
        <w:ind w:left="454" w:righ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 xml:space="preserve">Wymagania umożliwiające uzyskanie stopnia </w:t>
      </w:r>
      <w:r w:rsidRPr="00B4677F">
        <w:rPr>
          <w:rFonts w:ascii="Times New Roman" w:hAnsi="Times New Roman" w:cs="Times New Roman"/>
          <w:b/>
          <w:bCs/>
          <w:color w:val="000000" w:themeColor="text1"/>
        </w:rPr>
        <w:t xml:space="preserve">celującego </w:t>
      </w:r>
      <w:r w:rsidRPr="00B4677F">
        <w:rPr>
          <w:rFonts w:ascii="Times New Roman" w:hAnsi="Times New Roman" w:cs="Times New Roman"/>
          <w:color w:val="000000" w:themeColor="text1"/>
        </w:rPr>
        <w:t>obejmują wymagania na stopień bardzo dobry,</w:t>
      </w:r>
      <w:r w:rsidR="00B4677F">
        <w:rPr>
          <w:rFonts w:ascii="Times New Roman" w:hAnsi="Times New Roman" w:cs="Times New Roman"/>
          <w:color w:val="000000" w:themeColor="text1"/>
        </w:rPr>
        <w:t xml:space="preserve"> </w:t>
      </w:r>
      <w:r w:rsidRPr="00B4677F">
        <w:rPr>
          <w:rFonts w:ascii="Times New Roman" w:hAnsi="Times New Roman" w:cs="Times New Roman"/>
          <w:color w:val="000000" w:themeColor="text1"/>
        </w:rPr>
        <w:t>uczeń jest twórczy, rozwiązuje zadania problemowe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w </w:t>
      </w:r>
      <w:r w:rsidRPr="00B4677F">
        <w:rPr>
          <w:rFonts w:ascii="Times New Roman" w:hAnsi="Times New Roman" w:cs="Times New Roman"/>
          <w:color w:val="000000" w:themeColor="text1"/>
        </w:rPr>
        <w:t>sposób niekonwencjonalny; potrafi dokonać syntezy wiedzy,</w:t>
      </w:r>
      <w:r w:rsidR="00940506" w:rsidRPr="00B4677F">
        <w:rPr>
          <w:rFonts w:ascii="Times New Roman" w:hAnsi="Times New Roman" w:cs="Times New Roman"/>
          <w:color w:val="000000" w:themeColor="text1"/>
        </w:rPr>
        <w:t xml:space="preserve"> a </w:t>
      </w:r>
      <w:r w:rsidRPr="00B4677F">
        <w:rPr>
          <w:rFonts w:ascii="Times New Roman" w:hAnsi="Times New Roman" w:cs="Times New Roman"/>
          <w:color w:val="000000" w:themeColor="text1"/>
        </w:rPr>
        <w:t>na tej podstawie sformułować hipotezy badawcze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i </w:t>
      </w:r>
      <w:r w:rsidRPr="00B4677F">
        <w:rPr>
          <w:rFonts w:ascii="Times New Roman" w:hAnsi="Times New Roman" w:cs="Times New Roman"/>
          <w:color w:val="000000" w:themeColor="text1"/>
        </w:rPr>
        <w:t>zaproponować sposób ich weryfikacji; samodzielnie prowadzi badania o charakterze naukowym;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z </w:t>
      </w:r>
      <w:r w:rsidRPr="00B4677F">
        <w:rPr>
          <w:rFonts w:ascii="Times New Roman" w:hAnsi="Times New Roman" w:cs="Times New Roman"/>
          <w:color w:val="000000" w:themeColor="text1"/>
        </w:rPr>
        <w:t>własnej inicjatywy pogłębia wiedzę, korzystając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z </w:t>
      </w:r>
      <w:r w:rsidRPr="00B4677F">
        <w:rPr>
          <w:rFonts w:ascii="Times New Roman" w:hAnsi="Times New Roman" w:cs="Times New Roman"/>
          <w:color w:val="000000" w:themeColor="text1"/>
        </w:rPr>
        <w:t>różnych źródeł; poszukuje zastosowań wiedzy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w </w:t>
      </w:r>
      <w:r w:rsidRPr="00B4677F">
        <w:rPr>
          <w:rFonts w:ascii="Times New Roman" w:hAnsi="Times New Roman" w:cs="Times New Roman"/>
          <w:color w:val="000000" w:themeColor="text1"/>
        </w:rPr>
        <w:t>praktyce; dzieli się wiedzą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z </w:t>
      </w:r>
      <w:r w:rsidRPr="00B4677F">
        <w:rPr>
          <w:rFonts w:ascii="Times New Roman" w:hAnsi="Times New Roman" w:cs="Times New Roman"/>
          <w:color w:val="000000" w:themeColor="text1"/>
        </w:rPr>
        <w:t>innymi uczniami; osiąga sukcesy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w </w:t>
      </w:r>
      <w:r w:rsidRPr="00B4677F">
        <w:rPr>
          <w:rFonts w:ascii="Times New Roman" w:hAnsi="Times New Roman" w:cs="Times New Roman"/>
          <w:color w:val="000000" w:themeColor="text1"/>
        </w:rPr>
        <w:t>konkursach pozaszkolnych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z </w:t>
      </w:r>
      <w:r w:rsidRPr="00B4677F">
        <w:rPr>
          <w:rFonts w:ascii="Times New Roman" w:hAnsi="Times New Roman" w:cs="Times New Roman"/>
          <w:color w:val="000000" w:themeColor="text1"/>
        </w:rPr>
        <w:t>dziedziny fizyki lub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w </w:t>
      </w:r>
      <w:r w:rsidR="00B4677F">
        <w:rPr>
          <w:rFonts w:ascii="Times New Roman" w:hAnsi="Times New Roman" w:cs="Times New Roman"/>
          <w:color w:val="000000" w:themeColor="text1"/>
        </w:rPr>
        <w:t>olimpiadzie fizycznej</w:t>
      </w:r>
      <w:r w:rsidRPr="00B4677F">
        <w:rPr>
          <w:rFonts w:ascii="Times New Roman" w:hAnsi="Times New Roman" w:cs="Times New Roman"/>
          <w:color w:val="000000" w:themeColor="text1"/>
        </w:rPr>
        <w:t>.</w:t>
      </w:r>
    </w:p>
    <w:p w14:paraId="596100A4" w14:textId="64CCEE8A" w:rsidR="00524E56" w:rsidRPr="00B4677F" w:rsidRDefault="00B4677F" w:rsidP="00524E56">
      <w:pPr>
        <w:pStyle w:val="Nagwek1"/>
        <w:kinsoku w:val="0"/>
        <w:overflowPunct w:val="0"/>
        <w:spacing w:before="120" w:line="360" w:lineRule="auto"/>
        <w:ind w:left="454" w:right="567"/>
        <w:jc w:val="left"/>
        <w:rPr>
          <w:b w:val="0"/>
          <w:color w:val="000000" w:themeColor="text1"/>
        </w:rPr>
      </w:pPr>
      <w:r w:rsidRPr="00B467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7B36D3" wp14:editId="0D0A723B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7AAF" id="Dowolny kształt 2" o:spid="_x0000_s1026" style="position:absolute;margin-left:82.05pt;margin-top:5.65pt;width:7.6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524E56" w:rsidRPr="00B4677F">
        <w:rPr>
          <w:color w:val="000000" w:themeColor="text1"/>
        </w:rPr>
        <w:t>Wymagania ogólne – uczeń:</w:t>
      </w:r>
    </w:p>
    <w:p w14:paraId="269BC54F" w14:textId="77777777" w:rsidR="00524E56" w:rsidRPr="00B4677F" w:rsidRDefault="00524E56" w:rsidP="00C12AD6">
      <w:pPr>
        <w:pStyle w:val="Akapitzlist"/>
        <w:numPr>
          <w:ilvl w:val="0"/>
          <w:numId w:val="39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>wykorzystuje pojęcia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i </w:t>
      </w:r>
      <w:r w:rsidRPr="00B4677F">
        <w:rPr>
          <w:rFonts w:ascii="Times New Roman" w:hAnsi="Times New Roman" w:cs="Times New Roman"/>
          <w:color w:val="000000" w:themeColor="text1"/>
        </w:rPr>
        <w:t>wielkości fizyczne do opisu zjawisk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i </w:t>
      </w:r>
      <w:r w:rsidRPr="00B4677F">
        <w:rPr>
          <w:rFonts w:ascii="Times New Roman" w:hAnsi="Times New Roman" w:cs="Times New Roman"/>
          <w:color w:val="000000" w:themeColor="text1"/>
        </w:rPr>
        <w:t>wskazuje ich przykłady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w </w:t>
      </w:r>
      <w:r w:rsidRPr="00B4677F">
        <w:rPr>
          <w:rFonts w:ascii="Times New Roman" w:hAnsi="Times New Roman" w:cs="Times New Roman"/>
          <w:color w:val="000000" w:themeColor="text1"/>
        </w:rPr>
        <w:t>otoczeniu,</w:t>
      </w:r>
    </w:p>
    <w:p w14:paraId="3D2AF97F" w14:textId="77777777" w:rsidR="00524E56" w:rsidRPr="00B4677F" w:rsidRDefault="00524E56" w:rsidP="00C12AD6">
      <w:pPr>
        <w:pStyle w:val="Akapitzlist"/>
        <w:numPr>
          <w:ilvl w:val="0"/>
          <w:numId w:val="39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>rozwiązuje problemy, wykorzystując prawa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i </w:t>
      </w:r>
      <w:r w:rsidRPr="00B4677F">
        <w:rPr>
          <w:rFonts w:ascii="Times New Roman" w:hAnsi="Times New Roman" w:cs="Times New Roman"/>
          <w:color w:val="000000" w:themeColor="text1"/>
        </w:rPr>
        <w:t>zależności fizyczne,</w:t>
      </w:r>
    </w:p>
    <w:p w14:paraId="351D8A38" w14:textId="77777777" w:rsidR="00524E56" w:rsidRPr="00B4677F" w:rsidRDefault="00524E56" w:rsidP="00C12AD6">
      <w:pPr>
        <w:pStyle w:val="Akapitzlist"/>
        <w:numPr>
          <w:ilvl w:val="0"/>
          <w:numId w:val="39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>planuje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i </w:t>
      </w:r>
      <w:r w:rsidRPr="00B4677F">
        <w:rPr>
          <w:rFonts w:ascii="Times New Roman" w:hAnsi="Times New Roman" w:cs="Times New Roman"/>
          <w:color w:val="000000" w:themeColor="text1"/>
        </w:rPr>
        <w:t>przeprowadza obserwacje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i </w:t>
      </w:r>
      <w:r w:rsidRPr="00B4677F">
        <w:rPr>
          <w:rFonts w:ascii="Times New Roman" w:hAnsi="Times New Roman" w:cs="Times New Roman"/>
          <w:color w:val="000000" w:themeColor="text1"/>
        </w:rPr>
        <w:t>doświadczenia, wnioskuje na podstawie ich wyników,</w:t>
      </w:r>
    </w:p>
    <w:p w14:paraId="274795F2" w14:textId="77777777" w:rsidR="00524E56" w:rsidRPr="00B4677F" w:rsidRDefault="00524E56" w:rsidP="00C12AD6">
      <w:pPr>
        <w:pStyle w:val="Akapitzlist"/>
        <w:numPr>
          <w:ilvl w:val="0"/>
          <w:numId w:val="39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>posługuje się informacjami pochodzącymi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z </w:t>
      </w:r>
      <w:r w:rsidRPr="00B4677F">
        <w:rPr>
          <w:rFonts w:ascii="Times New Roman" w:hAnsi="Times New Roman" w:cs="Times New Roman"/>
          <w:color w:val="000000" w:themeColor="text1"/>
        </w:rPr>
        <w:t>analizy materiałów źródłowych,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w </w:t>
      </w:r>
      <w:r w:rsidRPr="00B4677F">
        <w:rPr>
          <w:rFonts w:ascii="Times New Roman" w:hAnsi="Times New Roman" w:cs="Times New Roman"/>
          <w:color w:val="000000" w:themeColor="text1"/>
        </w:rPr>
        <w:t xml:space="preserve">tym tekstów popularnonaukowych. </w:t>
      </w:r>
    </w:p>
    <w:p w14:paraId="650CBD12" w14:textId="77777777" w:rsidR="00524E56" w:rsidRPr="00B4677F" w:rsidRDefault="00524E56" w:rsidP="00524E56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>Ponadto:</w:t>
      </w:r>
    </w:p>
    <w:p w14:paraId="067C6C5E" w14:textId="77777777" w:rsidR="00524E56" w:rsidRPr="00B4677F" w:rsidRDefault="00524E56" w:rsidP="00C12AD6">
      <w:pPr>
        <w:pStyle w:val="Akapitzlist"/>
        <w:numPr>
          <w:ilvl w:val="1"/>
          <w:numId w:val="39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>sprawnie się komunikuje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i </w:t>
      </w:r>
      <w:r w:rsidRPr="00B4677F">
        <w:rPr>
          <w:rFonts w:ascii="Times New Roman" w:hAnsi="Times New Roman" w:cs="Times New Roman"/>
          <w:color w:val="000000" w:themeColor="text1"/>
        </w:rPr>
        <w:t>stosuje terminologię właściwą dla fizyki,</w:t>
      </w:r>
    </w:p>
    <w:p w14:paraId="38CA0A94" w14:textId="77777777" w:rsidR="00524E56" w:rsidRPr="00B4677F" w:rsidRDefault="00524E56" w:rsidP="00C12AD6">
      <w:pPr>
        <w:pStyle w:val="Akapitzlist"/>
        <w:numPr>
          <w:ilvl w:val="1"/>
          <w:numId w:val="39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lastRenderedPageBreak/>
        <w:t>kreatywnie rozwiązuje problemy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z </w:t>
      </w:r>
      <w:r w:rsidRPr="00B4677F">
        <w:rPr>
          <w:rFonts w:ascii="Times New Roman" w:hAnsi="Times New Roman" w:cs="Times New Roman"/>
          <w:color w:val="000000" w:themeColor="text1"/>
        </w:rPr>
        <w:t xml:space="preserve">dziedziny fizyki, </w:t>
      </w:r>
      <w:r w:rsidRPr="00B4677F">
        <w:rPr>
          <w:rFonts w:ascii="Times New Roman" w:hAnsi="Times New Roman" w:cs="Times New Roman"/>
          <w:b/>
          <w:bCs/>
          <w:color w:val="000000" w:themeColor="text1"/>
        </w:rPr>
        <w:t xml:space="preserve">świadomie </w:t>
      </w:r>
      <w:r w:rsidRPr="00B4677F">
        <w:rPr>
          <w:rFonts w:ascii="Times New Roman" w:hAnsi="Times New Roman" w:cs="Times New Roman"/>
          <w:color w:val="000000" w:themeColor="text1"/>
        </w:rPr>
        <w:t>wykorzystując metody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i </w:t>
      </w:r>
      <w:r w:rsidRPr="00B4677F">
        <w:rPr>
          <w:rFonts w:ascii="Times New Roman" w:hAnsi="Times New Roman" w:cs="Times New Roman"/>
          <w:color w:val="000000" w:themeColor="text1"/>
        </w:rPr>
        <w:t>narzędzia wywodzące się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z </w:t>
      </w:r>
      <w:r w:rsidRPr="00B4677F">
        <w:rPr>
          <w:rFonts w:ascii="Times New Roman" w:hAnsi="Times New Roman" w:cs="Times New Roman"/>
          <w:color w:val="000000" w:themeColor="text1"/>
        </w:rPr>
        <w:t>informatyki,</w:t>
      </w:r>
    </w:p>
    <w:p w14:paraId="2C360D26" w14:textId="77777777" w:rsidR="00524E56" w:rsidRPr="00B4677F" w:rsidRDefault="00524E56" w:rsidP="00C12AD6">
      <w:pPr>
        <w:pStyle w:val="Akapitzlist"/>
        <w:numPr>
          <w:ilvl w:val="1"/>
          <w:numId w:val="39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>posługuje się nowoczesnymi technologiami informacyjno-komunikacyjnymi,</w:t>
      </w:r>
    </w:p>
    <w:p w14:paraId="0C2B93E7" w14:textId="77777777" w:rsidR="00524E56" w:rsidRPr="00B4677F" w:rsidRDefault="00524E56" w:rsidP="00C12AD6">
      <w:pPr>
        <w:pStyle w:val="Akapitzlist"/>
        <w:numPr>
          <w:ilvl w:val="1"/>
          <w:numId w:val="39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>samodzielnie dociera do informacji, dokonuje ich selekcji, syntezy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i </w:t>
      </w:r>
      <w:r w:rsidRPr="00B4677F">
        <w:rPr>
          <w:rFonts w:ascii="Times New Roman" w:hAnsi="Times New Roman" w:cs="Times New Roman"/>
          <w:color w:val="000000" w:themeColor="text1"/>
        </w:rPr>
        <w:t>wartościowania; rzetelnie korzysta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z </w:t>
      </w:r>
      <w:r w:rsidRPr="00B4677F">
        <w:rPr>
          <w:rFonts w:ascii="Times New Roman" w:hAnsi="Times New Roman" w:cs="Times New Roman"/>
          <w:color w:val="000000" w:themeColor="text1"/>
        </w:rPr>
        <w:t>różnych źródeł informacji,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w </w:t>
      </w:r>
      <w:r w:rsidRPr="00B4677F">
        <w:rPr>
          <w:rFonts w:ascii="Times New Roman" w:hAnsi="Times New Roman" w:cs="Times New Roman"/>
          <w:color w:val="000000" w:themeColor="text1"/>
        </w:rPr>
        <w:t>tym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z </w:t>
      </w:r>
      <w:r w:rsidRPr="00B4677F">
        <w:rPr>
          <w:rFonts w:ascii="Times New Roman" w:hAnsi="Times New Roman" w:cs="Times New Roman"/>
          <w:color w:val="000000" w:themeColor="text1"/>
        </w:rPr>
        <w:t>internetu,</w:t>
      </w:r>
    </w:p>
    <w:p w14:paraId="288F1783" w14:textId="77777777" w:rsidR="00524E56" w:rsidRPr="00B4677F" w:rsidRDefault="00524E56" w:rsidP="00C12AD6">
      <w:pPr>
        <w:pStyle w:val="Akapitzlist"/>
        <w:numPr>
          <w:ilvl w:val="1"/>
          <w:numId w:val="39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>uczy się systematycznie, buduje prawidłowe związki przyczynowo-skutkowe, porządkuje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i </w:t>
      </w:r>
      <w:r w:rsidRPr="00B4677F">
        <w:rPr>
          <w:rFonts w:ascii="Times New Roman" w:hAnsi="Times New Roman" w:cs="Times New Roman"/>
          <w:color w:val="000000" w:themeColor="text1"/>
        </w:rPr>
        <w:t>pogłębia zdobytą wiedzę,</w:t>
      </w:r>
    </w:p>
    <w:p w14:paraId="241C6E89" w14:textId="77777777" w:rsidR="00524E56" w:rsidRPr="00B4677F" w:rsidRDefault="00524E56" w:rsidP="00C12AD6">
      <w:pPr>
        <w:pStyle w:val="Akapitzlist"/>
        <w:numPr>
          <w:ilvl w:val="1"/>
          <w:numId w:val="39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right="567" w:hanging="284"/>
        <w:rPr>
          <w:rFonts w:ascii="Times New Roman" w:hAnsi="Times New Roman" w:cs="Times New Roman"/>
          <w:color w:val="000000" w:themeColor="text1"/>
        </w:rPr>
      </w:pPr>
      <w:r w:rsidRPr="00B4677F">
        <w:rPr>
          <w:rFonts w:ascii="Times New Roman" w:hAnsi="Times New Roman" w:cs="Times New Roman"/>
          <w:color w:val="000000" w:themeColor="text1"/>
        </w:rPr>
        <w:t>współpracuje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w </w:t>
      </w:r>
      <w:r w:rsidRPr="00B4677F">
        <w:rPr>
          <w:rFonts w:ascii="Times New Roman" w:hAnsi="Times New Roman" w:cs="Times New Roman"/>
          <w:color w:val="000000" w:themeColor="text1"/>
        </w:rPr>
        <w:t>grupie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i </w:t>
      </w:r>
      <w:r w:rsidRPr="00B4677F">
        <w:rPr>
          <w:rFonts w:ascii="Times New Roman" w:hAnsi="Times New Roman" w:cs="Times New Roman"/>
          <w:color w:val="000000" w:themeColor="text1"/>
        </w:rPr>
        <w:t>realizuje projekty edukacyjne</w:t>
      </w:r>
      <w:r w:rsidR="00506E57" w:rsidRPr="00B4677F">
        <w:rPr>
          <w:rFonts w:ascii="Times New Roman" w:hAnsi="Times New Roman" w:cs="Times New Roman"/>
          <w:color w:val="000000" w:themeColor="text1"/>
        </w:rPr>
        <w:t xml:space="preserve"> z </w:t>
      </w:r>
      <w:r w:rsidRPr="00B4677F">
        <w:rPr>
          <w:rFonts w:ascii="Times New Roman" w:hAnsi="Times New Roman" w:cs="Times New Roman"/>
          <w:color w:val="000000" w:themeColor="text1"/>
        </w:rPr>
        <w:t>dziedziny fizyki lub astronomii.</w:t>
      </w:r>
    </w:p>
    <w:p w14:paraId="5EA31666" w14:textId="4805E7EE" w:rsidR="00524E56" w:rsidRPr="00B4677F" w:rsidRDefault="00B4677F" w:rsidP="00524E56">
      <w:pPr>
        <w:pStyle w:val="Nagwek1"/>
        <w:kinsoku w:val="0"/>
        <w:overflowPunct w:val="0"/>
        <w:spacing w:line="360" w:lineRule="auto"/>
        <w:ind w:left="454" w:right="567"/>
        <w:jc w:val="left"/>
        <w:rPr>
          <w:b w:val="0"/>
          <w:color w:val="000000" w:themeColor="text1"/>
        </w:rPr>
      </w:pPr>
      <w:r w:rsidRPr="00B467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65F5BE" wp14:editId="2D6648DC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F0403" id="Dowolny kształt 1" o:spid="_x0000_s1026" style="position:absolute;margin-left:82.05pt;margin-top:5.65pt;width:7.65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524E56" w:rsidRPr="00B4677F">
        <w:rPr>
          <w:color w:val="000000" w:themeColor="text1"/>
        </w:rPr>
        <w:t>Szczegółowe wymagania na poszczególne stopnie</w:t>
      </w:r>
    </w:p>
    <w:p w14:paraId="23FC61EE" w14:textId="77777777" w:rsidR="00524E56" w:rsidRPr="00B4677F" w:rsidRDefault="00524E56" w:rsidP="00524E56">
      <w:pPr>
        <w:pStyle w:val="Tekstpodstawowy"/>
        <w:kinsoku w:val="0"/>
        <w:overflowPunct w:val="0"/>
        <w:spacing w:line="276" w:lineRule="auto"/>
        <w:ind w:right="567"/>
        <w:rPr>
          <w:color w:val="000000" w:themeColor="text1"/>
        </w:rPr>
      </w:pPr>
      <w:r w:rsidRPr="00B4677F">
        <w:rPr>
          <w:color w:val="000000" w:themeColor="text1"/>
        </w:rPr>
        <w:t xml:space="preserve">(wymagania na kolejne stopnie się </w:t>
      </w:r>
      <w:r w:rsidRPr="00B4677F">
        <w:rPr>
          <w:b/>
          <w:color w:val="000000" w:themeColor="text1"/>
        </w:rPr>
        <w:t xml:space="preserve">kumulują </w:t>
      </w:r>
      <w:r w:rsidRPr="00B4677F">
        <w:rPr>
          <w:color w:val="000000" w:themeColor="text1"/>
        </w:rPr>
        <w:t>- obejmują również wymagania na stopnie niższe)</w:t>
      </w:r>
    </w:p>
    <w:p w14:paraId="797A88E5" w14:textId="77777777" w:rsidR="00524E56" w:rsidRPr="00B4677F" w:rsidRDefault="00524E56" w:rsidP="00524E56">
      <w:pPr>
        <w:pStyle w:val="Tekstpodstawowy"/>
        <w:kinsoku w:val="0"/>
        <w:overflowPunct w:val="0"/>
        <w:ind w:right="567"/>
        <w:rPr>
          <w:color w:val="000000" w:themeColor="text1"/>
        </w:rPr>
      </w:pPr>
      <w:r w:rsidRPr="00B4677F">
        <w:rPr>
          <w:color w:val="000000" w:themeColor="text1"/>
        </w:rPr>
        <w:t xml:space="preserve">Symbolem </w:t>
      </w:r>
      <w:r w:rsidRPr="00B4677F">
        <w:rPr>
          <w:color w:val="000000" w:themeColor="text1"/>
          <w:position w:val="2"/>
        </w:rPr>
        <w:t xml:space="preserve">R </w:t>
      </w:r>
      <w:r w:rsidRPr="00B4677F">
        <w:rPr>
          <w:color w:val="000000" w:themeColor="text1"/>
        </w:rPr>
        <w:t>oznaczono treści spoza podstawy programowej; doświadczenia obowiązkowe zapisano pogrubioną czcionką</w:t>
      </w:r>
      <w:r w:rsidRPr="00B4677F">
        <w:rPr>
          <w:color w:val="000000" w:themeColor="text1"/>
        </w:rPr>
        <w:br w:type="page"/>
      </w:r>
    </w:p>
    <w:tbl>
      <w:tblPr>
        <w:tblW w:w="5002" w:type="pct"/>
        <w:tblBorders>
          <w:top w:val="single" w:sz="4" w:space="0" w:color="A7A9AB"/>
          <w:left w:val="single" w:sz="4" w:space="0" w:color="A7A9AB"/>
          <w:bottom w:val="single" w:sz="4" w:space="0" w:color="A7A9AB"/>
          <w:right w:val="single" w:sz="4" w:space="0" w:color="A7A9AB"/>
          <w:insideH w:val="single" w:sz="4" w:space="0" w:color="A7A9AB"/>
          <w:insideV w:val="single" w:sz="4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333"/>
        <w:gridCol w:w="4332"/>
        <w:gridCol w:w="3339"/>
        <w:gridCol w:w="2979"/>
        <w:gridCol w:w="11"/>
      </w:tblGrid>
      <w:tr w:rsidR="002C42AB" w:rsidRPr="00B4677F" w14:paraId="5A4887C6" w14:textId="77777777" w:rsidTr="62138E4F">
        <w:trPr>
          <w:gridAfter w:val="1"/>
          <w:wAfter w:w="4" w:type="pct"/>
          <w:trHeight w:val="20"/>
          <w:tblHeader/>
        </w:trPr>
        <w:tc>
          <w:tcPr>
            <w:tcW w:w="1213" w:type="pct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35DA4C45" w14:textId="77777777" w:rsidR="005A588A" w:rsidRPr="00B4677F" w:rsidRDefault="43120FD3" w:rsidP="62138E4F">
            <w:pPr>
              <w:spacing w:line="276" w:lineRule="auto"/>
              <w:jc w:val="center"/>
              <w:rPr>
                <w:rFonts w:eastAsia="HelveticaNeueLT Pro 55 Roman"/>
                <w:b/>
                <w:bCs/>
                <w:color w:val="000000" w:themeColor="text1"/>
              </w:rPr>
            </w:pPr>
            <w:r w:rsidRPr="00B4677F">
              <w:rPr>
                <w:rFonts w:eastAsia="HelveticaNeueLT Pro 55 Roman"/>
                <w:b/>
                <w:bCs/>
                <w:color w:val="000000" w:themeColor="text1"/>
              </w:rPr>
              <w:lastRenderedPageBreak/>
              <w:t>Stopień dopuszczający</w:t>
            </w:r>
          </w:p>
        </w:tc>
        <w:tc>
          <w:tcPr>
            <w:tcW w:w="1570" w:type="pct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6D434F17" w14:textId="77777777" w:rsidR="005A588A" w:rsidRPr="00B4677F" w:rsidRDefault="43120FD3" w:rsidP="62138E4F">
            <w:pPr>
              <w:pStyle w:val="Nagwek3"/>
              <w:spacing w:line="276" w:lineRule="auto"/>
              <w:rPr>
                <w:rFonts w:eastAsia="HelveticaNeueLT Pro 55 Roman"/>
                <w:color w:val="000000" w:themeColor="text1"/>
                <w:sz w:val="24"/>
              </w:rPr>
            </w:pPr>
            <w:r w:rsidRPr="00B4677F">
              <w:rPr>
                <w:rFonts w:eastAsia="HelveticaNeueLT Pro 55 Roman"/>
                <w:color w:val="000000" w:themeColor="text1"/>
                <w:sz w:val="24"/>
              </w:rPr>
              <w:t>Stopień dostateczny</w:t>
            </w:r>
          </w:p>
        </w:tc>
        <w:tc>
          <w:tcPr>
            <w:tcW w:w="1215" w:type="pct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58D39D48" w14:textId="77777777" w:rsidR="005A588A" w:rsidRPr="00B4677F" w:rsidRDefault="43120FD3" w:rsidP="62138E4F">
            <w:pPr>
              <w:pStyle w:val="Nagwek3"/>
              <w:spacing w:line="276" w:lineRule="auto"/>
              <w:rPr>
                <w:rFonts w:eastAsia="HelveticaNeueLT Pro 55 Roman"/>
                <w:color w:val="000000" w:themeColor="text1"/>
                <w:sz w:val="24"/>
              </w:rPr>
            </w:pPr>
            <w:r w:rsidRPr="00B4677F">
              <w:rPr>
                <w:rFonts w:eastAsia="HelveticaNeueLT Pro 55 Roman"/>
                <w:color w:val="000000" w:themeColor="text1"/>
                <w:sz w:val="24"/>
              </w:rPr>
              <w:t>Stopień dobry</w:t>
            </w:r>
          </w:p>
        </w:tc>
        <w:tc>
          <w:tcPr>
            <w:tcW w:w="998" w:type="pct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63126CD6" w14:textId="77777777" w:rsidR="005A588A" w:rsidRPr="00B4677F" w:rsidRDefault="43120FD3" w:rsidP="62138E4F">
            <w:pPr>
              <w:pStyle w:val="Nagwek3"/>
              <w:spacing w:line="276" w:lineRule="auto"/>
              <w:rPr>
                <w:rFonts w:eastAsia="HelveticaNeueLT Pro 55 Roman"/>
                <w:color w:val="000000" w:themeColor="text1"/>
                <w:sz w:val="24"/>
              </w:rPr>
            </w:pPr>
            <w:r w:rsidRPr="00B4677F">
              <w:rPr>
                <w:rFonts w:eastAsia="HelveticaNeueLT Pro 55 Roman"/>
                <w:color w:val="000000" w:themeColor="text1"/>
                <w:sz w:val="24"/>
              </w:rPr>
              <w:t>Stopień bardzo dobry</w:t>
            </w:r>
          </w:p>
        </w:tc>
      </w:tr>
      <w:tr w:rsidR="77F069FB" w:rsidRPr="00B4677F" w14:paraId="7ADD9C40" w14:textId="77777777" w:rsidTr="62138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05D659BB" w14:textId="0DDE264A" w:rsidR="77F069FB" w:rsidRPr="00B4677F" w:rsidRDefault="252AD201" w:rsidP="77F069FB">
            <w:pPr>
              <w:jc w:val="center"/>
              <w:rPr>
                <w:rFonts w:eastAsia="HelveticaNeueLT Pro 55 Roman"/>
                <w:color w:val="000000" w:themeColor="text1"/>
              </w:rPr>
            </w:pPr>
            <w:r w:rsidRPr="00B4677F">
              <w:rPr>
                <w:rFonts w:eastAsia="HelveticaNeueLT Pro 55 Roman"/>
                <w:b/>
                <w:bCs/>
                <w:color w:val="000000" w:themeColor="text1"/>
              </w:rPr>
              <w:t>16. Fale elektromagnetyczne i optyka</w:t>
            </w:r>
          </w:p>
        </w:tc>
      </w:tr>
      <w:tr w:rsidR="77F069FB" w:rsidRPr="00B4677F" w14:paraId="6A94179D" w14:textId="77777777" w:rsidTr="62138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1213" w:type="pc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5D91E391" w14:textId="19C68012" w:rsidR="77F069FB" w:rsidRPr="00B4677F" w:rsidRDefault="252AD201" w:rsidP="77F069FB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t>Uczeń:</w:t>
            </w:r>
          </w:p>
          <w:p w14:paraId="08654A77" w14:textId="7037D45E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wskazuje zmianę pola elektrycznego </w:t>
            </w:r>
          </w:p>
          <w:p w14:paraId="2BD8C17D" w14:textId="56AFE5DA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lub magnetycznego jako źródło fali elektromagnetycznej</w:t>
            </w:r>
          </w:p>
          <w:p w14:paraId="2E6CCD36" w14:textId="4658E111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wymienia rodzaje fale elektromagnetycznych; wskazuje przykłady ich zastosowania</w:t>
            </w:r>
          </w:p>
          <w:p w14:paraId="77065D3F" w14:textId="2E246EFA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światło białe jako mieszaninę barw</w:t>
            </w:r>
          </w:p>
          <w:p w14:paraId="2C4B979B" w14:textId="5F87BFBB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stosuje zasadę superpozycji fal, podaje warunki wzmocnienia oraz wygaszenia się fal</w:t>
            </w:r>
          </w:p>
          <w:p w14:paraId="60F252B9" w14:textId="17CBA3AA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zjawisko odbicia światła</w:t>
            </w:r>
          </w:p>
          <w:p w14:paraId="3E960D7F" w14:textId="07F86B51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jakościowo załamanie światła </w:t>
            </w:r>
          </w:p>
          <w:p w14:paraId="1F797C58" w14:textId="11342052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przy przejściu do innego ośrodka, wskazuje kierunek załamania</w:t>
            </w:r>
          </w:p>
          <w:p w14:paraId="1C8211A5" w14:textId="7C5AE33C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jakościowo i ilustruje </w:t>
            </w:r>
          </w:p>
          <w:p w14:paraId="2D543AD2" w14:textId="75CA205E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na schematycznym rysunku częściowe </w:t>
            </w:r>
          </w:p>
          <w:p w14:paraId="4EB3A3DA" w14:textId="5753EDA2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i całkowite wewnętrzne odbicie światła; posługuje </w:t>
            </w:r>
            <w:r w:rsidRPr="00B4677F">
              <w:rPr>
                <w:rFonts w:eastAsia="HelveticaNeueLT Pro 55 Roman"/>
              </w:rPr>
              <w:lastRenderedPageBreak/>
              <w:t>się pojęciem kąta granicznego</w:t>
            </w:r>
          </w:p>
          <w:p w14:paraId="503CAEF7" w14:textId="3CD82BFB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światło białe jako mieszaninę barw </w:t>
            </w:r>
          </w:p>
          <w:p w14:paraId="6BF06E19" w14:textId="7406F3AA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i ilustruje to rozszczepieniem światła </w:t>
            </w:r>
          </w:p>
          <w:p w14:paraId="0A79CDD2" w14:textId="4AC5F639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w pryzmacie; wymienia inne przykłady rozszczepienia światła</w:t>
            </w:r>
          </w:p>
          <w:p w14:paraId="6A87143C" w14:textId="6FD7F7AD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rozróżnia soczewki skupiające </w:t>
            </w:r>
          </w:p>
          <w:p w14:paraId="116F4D06" w14:textId="53CFEC4A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rozpraszające, stosuje ich schematyczne oznaczenia, opisuje bieg wiązki światła przez te soczewki; posługuje się pojęciami ogniska, ogniskowej</w:t>
            </w:r>
          </w:p>
          <w:p w14:paraId="4DAE94E5" w14:textId="75B4F453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mechanizm tworzenia obrazu rzeczywistego przez soczewkę skupiającą oraz podaje reguły jego konstruowania; rysuje konstrukcyjnie obrazy wytworzone przez soczewkę skupiającą</w:t>
            </w:r>
          </w:p>
          <w:p w14:paraId="734724F6" w14:textId="07F13BA6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rolę soczewek w korygowaniu wad wzroku: krótkowzroczności </w:t>
            </w:r>
          </w:p>
          <w:p w14:paraId="33BB0143" w14:textId="27B56185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dalekowzroczności</w:t>
            </w:r>
          </w:p>
          <w:p w14:paraId="7ACAAA89" w14:textId="262059F9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rozróżnia obrazy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rzeczywiste, pozorne, proste, odwrócone</w:t>
            </w:r>
          </w:p>
          <w:p w14:paraId="4FFD3BF7" w14:textId="3C940155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zasadę działania lupy; wskazuje zastosowanie lupy</w:t>
            </w:r>
            <w:r w:rsidRPr="00B4677F">
              <w:rPr>
                <w:rFonts w:ascii="Times New Roman" w:eastAsia="HelveticaNeueLT Pro 55 Roman" w:hAnsi="Times New Roman" w:cs="Times New Roman"/>
                <w:color w:val="0000FF"/>
              </w:rPr>
              <w:t>,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 </w:t>
            </w: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lunety astronomicznej, </w:t>
            </w: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lunety Galileusza, </w:t>
            </w: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mikroskopu optycznego, </w:t>
            </w: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teleskopu zwierciadlanego</w:t>
            </w:r>
          </w:p>
          <w:p w14:paraId="33760601" w14:textId="2B45BC1F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światło jako falę elektromagnetyczną poprzeczną; rozróżnia światło spolaryzowane i niespolaryzowane</w:t>
            </w:r>
          </w:p>
          <w:p w14:paraId="2C22A1A8" w14:textId="18247E0B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objaśnia działanie filtrów polaryzacyjnych</w:t>
            </w:r>
          </w:p>
          <w:p w14:paraId="42FEA9B8" w14:textId="161C68E3" w:rsidR="77F069FB" w:rsidRPr="00B4677F" w:rsidRDefault="252AD201" w:rsidP="00C12AD6">
            <w:pPr>
              <w:pStyle w:val="Akapitzlist"/>
              <w:numPr>
                <w:ilvl w:val="0"/>
                <w:numId w:val="3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rozwiązuje proste zadania lub problemy dotyczące: </w:t>
            </w:r>
          </w:p>
          <w:p w14:paraId="16C1E54F" w14:textId="33C7141C" w:rsidR="77F069FB" w:rsidRPr="00B4677F" w:rsidRDefault="252AD201" w:rsidP="00C12AD6">
            <w:pPr>
              <w:pStyle w:val="Akapitzlist"/>
              <w:numPr>
                <w:ilvl w:val="1"/>
                <w:numId w:val="38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powstawania i rozchodzenia się fal elektromagnetycznych</w:t>
            </w:r>
          </w:p>
          <w:p w14:paraId="4A4B4DD7" w14:textId="1CAA0E97" w:rsidR="77F069FB" w:rsidRPr="00B4677F" w:rsidRDefault="252AD201" w:rsidP="00C12AD6">
            <w:pPr>
              <w:pStyle w:val="Akapitzlist"/>
              <w:numPr>
                <w:ilvl w:val="1"/>
                <w:numId w:val="38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dyfrakcji i interferencji fal elektromagnetycznych</w:t>
            </w:r>
          </w:p>
          <w:p w14:paraId="06290351" w14:textId="3ADCCF29" w:rsidR="77F069FB" w:rsidRPr="00B4677F" w:rsidRDefault="252AD201" w:rsidP="00C12AD6">
            <w:pPr>
              <w:pStyle w:val="Akapitzlist"/>
              <w:numPr>
                <w:ilvl w:val="1"/>
                <w:numId w:val="38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związku między kątem dyfrakcji, stałą siatki i długością fali</w:t>
            </w:r>
          </w:p>
          <w:p w14:paraId="13E8A07A" w14:textId="24FC66BF" w:rsidR="77F069FB" w:rsidRPr="00B4677F" w:rsidRDefault="252AD201" w:rsidP="00C12AD6">
            <w:pPr>
              <w:pStyle w:val="Akapitzlist"/>
              <w:numPr>
                <w:ilvl w:val="1"/>
                <w:numId w:val="38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odbicia i rozpraszania światła</w:t>
            </w:r>
          </w:p>
          <w:p w14:paraId="252ED88D" w14:textId="2D3B135E" w:rsidR="77F069FB" w:rsidRPr="00B4677F" w:rsidRDefault="252AD201" w:rsidP="00C12AD6">
            <w:pPr>
              <w:pStyle w:val="Akapitzlist"/>
              <w:numPr>
                <w:ilvl w:val="1"/>
                <w:numId w:val="38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załamania światła </w:t>
            </w:r>
          </w:p>
          <w:p w14:paraId="3E18FD39" w14:textId="2AC23DEF" w:rsidR="77F069FB" w:rsidRPr="00B4677F" w:rsidRDefault="252AD201" w:rsidP="00C12AD6">
            <w:pPr>
              <w:pStyle w:val="Akapitzlist"/>
              <w:numPr>
                <w:ilvl w:val="1"/>
                <w:numId w:val="38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wewnętrznego odbicia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światła</w:t>
            </w:r>
          </w:p>
          <w:p w14:paraId="56A6CCB3" w14:textId="7AA053DA" w:rsidR="77F069FB" w:rsidRPr="00B4677F" w:rsidRDefault="252AD201" w:rsidP="00C12AD6">
            <w:pPr>
              <w:pStyle w:val="Akapitzlist"/>
              <w:numPr>
                <w:ilvl w:val="1"/>
                <w:numId w:val="38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rozszczepienia światła</w:t>
            </w:r>
          </w:p>
          <w:p w14:paraId="264E9F6C" w14:textId="3C8BBA58" w:rsidR="77F069FB" w:rsidRPr="00B4677F" w:rsidRDefault="252AD201" w:rsidP="00C12AD6">
            <w:pPr>
              <w:pStyle w:val="Akapitzlist"/>
              <w:numPr>
                <w:ilvl w:val="1"/>
                <w:numId w:val="38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soczewek</w:t>
            </w:r>
          </w:p>
          <w:p w14:paraId="42476013" w14:textId="2A0402AB" w:rsidR="77F069FB" w:rsidRPr="00B4677F" w:rsidRDefault="252AD201" w:rsidP="00C12AD6">
            <w:pPr>
              <w:pStyle w:val="Akapitzlist"/>
              <w:numPr>
                <w:ilvl w:val="1"/>
                <w:numId w:val="38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tworzenia obrazu rzeczywistego </w:t>
            </w:r>
          </w:p>
          <w:p w14:paraId="6DD41C6B" w14:textId="3D30F5DB" w:rsidR="77F069FB" w:rsidRPr="00B4677F" w:rsidRDefault="252AD201" w:rsidP="62138E4F">
            <w:pPr>
              <w:ind w:left="56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przez soczewkę skupiającą</w:t>
            </w:r>
          </w:p>
          <w:p w14:paraId="03066114" w14:textId="68D9C2E6" w:rsidR="77F069FB" w:rsidRPr="00B4677F" w:rsidRDefault="252AD201" w:rsidP="00C12AD6">
            <w:pPr>
              <w:pStyle w:val="Akapitzlist"/>
              <w:numPr>
                <w:ilvl w:val="1"/>
                <w:numId w:val="38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tworzenia obrazów pozornych </w:t>
            </w:r>
          </w:p>
          <w:p w14:paraId="44451F59" w14:textId="19299F2B" w:rsidR="77F069FB" w:rsidRPr="00B4677F" w:rsidRDefault="252AD201" w:rsidP="62138E4F">
            <w:pPr>
              <w:ind w:left="56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przez soczewki</w:t>
            </w:r>
          </w:p>
          <w:p w14:paraId="0A244C10" w14:textId="438FFFE1" w:rsidR="77F069FB" w:rsidRPr="00B4677F" w:rsidRDefault="252AD201" w:rsidP="00C12AD6">
            <w:pPr>
              <w:pStyle w:val="Akapitzlist"/>
              <w:numPr>
                <w:ilvl w:val="1"/>
                <w:numId w:val="38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lupy</w:t>
            </w:r>
          </w:p>
          <w:p w14:paraId="426201A7" w14:textId="47F4EE40" w:rsidR="77F069FB" w:rsidRPr="00B4677F" w:rsidRDefault="252AD201" w:rsidP="00C12AD6">
            <w:pPr>
              <w:pStyle w:val="Akapitzlist"/>
              <w:numPr>
                <w:ilvl w:val="1"/>
                <w:numId w:val="38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polaryzacji światła,</w:t>
            </w:r>
          </w:p>
          <w:p w14:paraId="3F55A27A" w14:textId="6A3465B8" w:rsidR="77F069FB" w:rsidRPr="00B4677F" w:rsidRDefault="252AD201" w:rsidP="77F069FB">
            <w:pPr>
              <w:ind w:left="28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w tym: wyodrębnia z tekstów i ilustracji informacje kluczowe dla opisywanego zjawiska bądź problemu, przedstawia je </w:t>
            </w:r>
          </w:p>
          <w:p w14:paraId="1B143253" w14:textId="629FD54C" w:rsidR="77F069FB" w:rsidRPr="00B4677F" w:rsidRDefault="252AD201" w:rsidP="77F069FB">
            <w:pPr>
              <w:ind w:left="28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w różnych postaciach, przelicza wielokrotności i podwielokrotności, przeprowadza obliczenia i zapisuje wynik zgodnie z zasadami zaokrąglania </w:t>
            </w:r>
          </w:p>
          <w:p w14:paraId="4BABE808" w14:textId="5FAEF666" w:rsidR="77F069FB" w:rsidRPr="00B4677F" w:rsidRDefault="252AD201" w:rsidP="77F069FB">
            <w:pPr>
              <w:ind w:left="28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oraz zachowaniem liczby cyfr znaczących wynikającej z dokładności danych, czytelnie przedstawia odpowiedzi i rozwiązania</w:t>
            </w:r>
          </w:p>
        </w:tc>
        <w:tc>
          <w:tcPr>
            <w:tcW w:w="1570" w:type="pc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5BAE996F" w14:textId="1EBAC7D4" w:rsidR="77F069FB" w:rsidRPr="00B4677F" w:rsidRDefault="252AD201" w:rsidP="77F069FB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lastRenderedPageBreak/>
              <w:t>Uczeń:</w:t>
            </w:r>
          </w:p>
          <w:p w14:paraId="32395FD5" w14:textId="03A89A68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jakościowo współzależność zmian pola magnetycznego i elektrycznego oraz rozchodzenie się fal elektromagnetycznych</w:t>
            </w:r>
          </w:p>
          <w:p w14:paraId="70219774" w14:textId="777DBDC0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stosuje zależność między długością, prędkością </w:t>
            </w:r>
          </w:p>
          <w:p w14:paraId="218F0BF7" w14:textId="672E2AFF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częstotliwością fali dla fal elektromagnetycznych</w:t>
            </w:r>
          </w:p>
          <w:p w14:paraId="1A25172C" w14:textId="152E6845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posługuje się pojęciem natężenia fali elektromagnetycznej wraz z jej jednostką</w:t>
            </w:r>
          </w:p>
          <w:p w14:paraId="3F9701D0" w14:textId="00CE2B8D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widmo fal elektromagnetycznych oraz wymienia źródła i własności fal z poszczególnych zakresów widma</w:t>
            </w:r>
          </w:p>
          <w:p w14:paraId="735261D7" w14:textId="71DB1AFD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omawia schemat nadawania, rozchodzenia się </w:t>
            </w:r>
          </w:p>
          <w:p w14:paraId="3D9C7DCA" w14:textId="7C42099D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odbierania fal radiowych</w:t>
            </w:r>
          </w:p>
          <w:p w14:paraId="0112EF0F" w14:textId="15734802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widmo światła białego jako mieszaniny fal elektromagnetycznych o różnych częstotliwościach</w:t>
            </w:r>
          </w:p>
          <w:p w14:paraId="55FAC8A5" w14:textId="3B74255B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zastosowania</w:t>
            </w:r>
            <w:r w:rsidRPr="00B4677F">
              <w:rPr>
                <w:rFonts w:ascii="Times New Roman" w:eastAsia="HelveticaNeueLT Pro 55 Roman" w:hAnsi="Times New Roman" w:cs="Times New Roman"/>
                <w:color w:val="0000FF"/>
              </w:rPr>
              <w:t xml:space="preserve"> 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fal elektromagnetycznych </w:t>
            </w:r>
          </w:p>
          <w:p w14:paraId="2444A03D" w14:textId="43C1746A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z poszczególnych zakresów</w:t>
            </w:r>
          </w:p>
          <w:p w14:paraId="5906ECAD" w14:textId="4538F681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zjawisko dyfrakcji fal elektro-magnetycznych </w:t>
            </w:r>
          </w:p>
          <w:p w14:paraId="64910F28" w14:textId="5CA685C5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na przykładzie światła</w:t>
            </w:r>
          </w:p>
          <w:p w14:paraId="15506EF0" w14:textId="7F19DF38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doświadczenie Younga oraz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jego wyniki</w:t>
            </w:r>
          </w:p>
          <w:p w14:paraId="2C47102E" w14:textId="0F7EE415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zależność przestrzennego obrazu interferencji </w:t>
            </w:r>
          </w:p>
          <w:p w14:paraId="64D16D7D" w14:textId="67DA314A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od długości fali i odległości między źródłami; stosuje wzory opisujące wzmocnienie i wygaszenie fali </w:t>
            </w:r>
          </w:p>
          <w:p w14:paraId="30A2667A" w14:textId="263B15CB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do obliczeń</w:t>
            </w:r>
          </w:p>
          <w:p w14:paraId="70424D85" w14:textId="1BF2F468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obraz powstający po przejściu światła przez siatkę dyfrakcyjną; stosuje związek między kątem dyfrakcji, stałą siatki i długością fali do obliczeń</w:t>
            </w:r>
          </w:p>
          <w:p w14:paraId="73C251A3" w14:textId="483EFEEE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analizuje jakościowo zjawisko interferencji wiązek światła odbitych od dwóch powierzchni cienkiej warstwy</w:t>
            </w:r>
          </w:p>
          <w:p w14:paraId="7ABF252C" w14:textId="019B52ED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jakościowo obraz dyfrakcji promieniowania rentgenowskiego na kryształach</w:t>
            </w:r>
          </w:p>
          <w:p w14:paraId="65BC6E9A" w14:textId="5D534C7D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wskazuje przykłady interferencji światła w przyrodzie: kolory na bańkach mydlanych, barwy strukturalne, wieniec wokół księżyca, iryzacja chmury, widmo Brockenu, gloria</w:t>
            </w:r>
          </w:p>
          <w:p w14:paraId="5BB175D7" w14:textId="47647552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stosuje prawo odbicia na granicy dwóch ośrodków </w:t>
            </w:r>
          </w:p>
          <w:p w14:paraId="2B03B328" w14:textId="340487DC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do wyjaśniania zjawisk</w:t>
            </w:r>
          </w:p>
          <w:p w14:paraId="74050AC8" w14:textId="177D1BD6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wskazuje przykłady zjawisk optycznych w przyrodzie wynikających z rozpraszania światła: błękitny kolor nieba </w:t>
            </w:r>
            <w:r w:rsidR="77F069FB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i czerwony kolor zachodzącego Słońca, zjawisko Tyndalla</w:t>
            </w:r>
          </w:p>
          <w:p w14:paraId="473AFD49" w14:textId="3413F4CF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ilościowo załamanie światła przy przejściu </w:t>
            </w:r>
          </w:p>
          <w:p w14:paraId="6C3ED3E2" w14:textId="19C65E1E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do innego ośrodka; stosuje prawo załamania fal </w:t>
            </w:r>
          </w:p>
          <w:p w14:paraId="6C9F9765" w14:textId="7B650ED9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na granicy dwóch ośrodków</w:t>
            </w:r>
          </w:p>
          <w:p w14:paraId="212B6871" w14:textId="12331E55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światło jako falę elektromagnetyczną poprzeczną; stosuje zasadę odwracalności biegu promienia światła </w:t>
            </w:r>
          </w:p>
          <w:p w14:paraId="583E2E9C" w14:textId="19439D60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oraz prawo Snelliusa do wyjaśniania zjawisk i/lub obliczeń</w:t>
            </w:r>
          </w:p>
          <w:p w14:paraId="068C64F7" w14:textId="6B0D31BD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posługuje się pojęciem współczynnika załamania światła (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>n</w:t>
            </w:r>
            <w:r w:rsidRPr="00B4677F">
              <w:rPr>
                <w:rFonts w:ascii="Times New Roman" w:eastAsia="HelveticaNeueLT Pro 55 Roman" w:hAnsi="Times New Roman" w:cs="Times New Roman"/>
              </w:rPr>
              <w:t>) w danym ośrodku</w:t>
            </w:r>
          </w:p>
          <w:p w14:paraId="52B2F6F1" w14:textId="37303BF6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miraże (dolny i górny) jako przykłady zjawisk optycznych w przyrodzie wynikających z załamania światła</w:t>
            </w:r>
          </w:p>
          <w:p w14:paraId="345C6FC7" w14:textId="5308597F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stosuje prawo odbicia i prawo załamania fal na granicy dwóch ośrodków</w:t>
            </w:r>
            <w:r w:rsidRPr="00B4677F">
              <w:rPr>
                <w:rFonts w:ascii="Times New Roman" w:eastAsia="HelveticaNeueLT Pro 55 Roman" w:hAnsi="Times New Roman" w:cs="Times New Roman"/>
                <w:color w:val="0000FF"/>
              </w:rPr>
              <w:t xml:space="preserve"> </w:t>
            </w:r>
            <w:r w:rsidRPr="00B4677F">
              <w:rPr>
                <w:rFonts w:ascii="Times New Roman" w:eastAsia="HelveticaNeueLT Pro 55 Roman" w:hAnsi="Times New Roman" w:cs="Times New Roman"/>
              </w:rPr>
              <w:t>do opisu wewnętrznego odbicia światła</w:t>
            </w:r>
          </w:p>
          <w:p w14:paraId="0EED4F08" w14:textId="5E9004F0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oblicza kąt graniczny z prawa Snelliusa,</w:t>
            </w:r>
            <w:r w:rsidRPr="00B4677F">
              <w:rPr>
                <w:rFonts w:ascii="Times New Roman" w:eastAsia="HelveticaNeueLT Pro 55 Roman" w:hAnsi="Times New Roman" w:cs="Times New Roman"/>
                <w:color w:val="FF00FF"/>
              </w:rPr>
              <w:t xml:space="preserve"> 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interpretuje jego związek z współczynnikiem 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>n</w:t>
            </w:r>
          </w:p>
          <w:p w14:paraId="68657D71" w14:textId="0E5E0631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działanie światłowodu jako przykład wykorzystania zjawiska całkowitego wewnętrznego odbicia</w:t>
            </w:r>
          </w:p>
          <w:p w14:paraId="52C6D7F4" w14:textId="4A794644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widmo światła białego jako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mieszaniny fal elektromagnetycznych o różnych częstotliwościach</w:t>
            </w:r>
          </w:p>
          <w:p w14:paraId="25365E67" w14:textId="3794391D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wyjaśnia zjawisko rozszczepienia światła przy jego załamaniu; opisuje bieg światła przez pryzmat</w:t>
            </w:r>
          </w:p>
          <w:p w14:paraId="4CD53D35" w14:textId="5B2849A2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powstawanie tęczy i halo jako przykładu zjawisk optycznych w przyrodzie wynikających z rozszczepienia światła</w:t>
            </w:r>
          </w:p>
          <w:p w14:paraId="0EE55542" w14:textId="462B34A4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stosuje prawo odbicia i prawo załamania fal na granicy dwóch ośrodków do opisu rozszczepienia światła przez kroplę wody</w:t>
            </w:r>
          </w:p>
          <w:p w14:paraId="5492AC1C" w14:textId="3CAA15EA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posługuje się pojęciem zdolności skupiającej wraz z jej jednostką, stosuje to pojęcie do obliczeń</w:t>
            </w:r>
          </w:p>
          <w:p w14:paraId="1B68EB2D" w14:textId="32BFA417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jakościowo zależność ogniskowej soczewki od jej krzywizny oraz współczynnika załamania; stosuje przybliżenie cienkiej soczewki</w:t>
            </w:r>
          </w:p>
          <w:p w14:paraId="4D03BA96" w14:textId="6D31FEE3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stosuje do obliczeń równanie soczewki przy obrazach rzeczywistych i pozornych; opisuje sposób pomiaru przybliżonej ogniskowej soczewki</w:t>
            </w:r>
          </w:p>
          <w:p w14:paraId="28BB9A55" w14:textId="6D0362EB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konstrukcję obrazów pozornych tworzonych przez soczewki oraz rysuje konstrukcyjnie te obrazy; określa cechy obrazu tworzonego przez soczewkę skupiającą</w:t>
            </w:r>
            <w:r w:rsidR="77F069FB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w zależności od odległości przedmiotu </w:t>
            </w:r>
          </w:p>
          <w:p w14:paraId="5015462D" w14:textId="1DAABDFD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lastRenderedPageBreak/>
              <w:t>od soczewki</w:t>
            </w:r>
          </w:p>
          <w:p w14:paraId="0BA14B3C" w14:textId="4A774661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jakościowo zjawisko polaryzacji światła </w:t>
            </w:r>
          </w:p>
          <w:p w14:paraId="75CB4866" w14:textId="71B07B42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przy przejściu przez polaryzator i podczas odbicia</w:t>
            </w:r>
          </w:p>
          <w:p w14:paraId="3280D577" w14:textId="541FF43F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wskazuje i opisuje zastosowania polaryzatorów</w:t>
            </w:r>
          </w:p>
          <w:p w14:paraId="7ECCADAC" w14:textId="03849A70" w:rsidR="77F069FB" w:rsidRPr="00B4677F" w:rsidRDefault="252AD201" w:rsidP="00C12AD6">
            <w:pPr>
              <w:pStyle w:val="Akapitzlist"/>
              <w:numPr>
                <w:ilvl w:val="0"/>
                <w:numId w:val="3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przeprowadza doświadczenia na podstawie </w:t>
            </w:r>
          </w:p>
          <w:p w14:paraId="7B3BFD92" w14:textId="4909AE79" w:rsidR="252AD201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ich opisów:</w:t>
            </w:r>
          </w:p>
          <w:p w14:paraId="4455B9A2" w14:textId="4FCDD2BB" w:rsidR="77F069FB" w:rsidRPr="00B4677F" w:rsidRDefault="252AD201" w:rsidP="00C12AD6">
            <w:pPr>
              <w:pStyle w:val="Akapitzlist"/>
              <w:numPr>
                <w:ilvl w:val="0"/>
                <w:numId w:val="1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obserwuje wytwarzanie fali elektromagnetycznej</w:t>
            </w:r>
          </w:p>
          <w:p w14:paraId="14BFCE71" w14:textId="1E549A06" w:rsidR="77F069FB" w:rsidRPr="00B4677F" w:rsidRDefault="252AD201" w:rsidP="00C12AD6">
            <w:pPr>
              <w:pStyle w:val="Akapitzlist"/>
              <w:numPr>
                <w:ilvl w:val="0"/>
                <w:numId w:val="1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obserwuje dyfrakcję światła na krawędzi przeszkody, </w:t>
            </w:r>
            <w:r w:rsidRPr="00B4677F">
              <w:rPr>
                <w:rFonts w:ascii="Times New Roman" w:eastAsia="HelveticaNeueLT Pro 55 Roman" w:hAnsi="Times New Roman" w:cs="Times New Roman"/>
                <w:b/>
                <w:bCs/>
              </w:rPr>
              <w:t>obserwuje zjawisko interferencji fal</w:t>
            </w:r>
          </w:p>
          <w:p w14:paraId="421739DA" w14:textId="70478A54" w:rsidR="77F069FB" w:rsidRPr="00B4677F" w:rsidRDefault="252AD201" w:rsidP="00C12AD6">
            <w:pPr>
              <w:pStyle w:val="Akapitzlist"/>
              <w:numPr>
                <w:ilvl w:val="0"/>
                <w:numId w:val="18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obserwuje obraz interferencyjny uzyskany </w:t>
            </w:r>
          </w:p>
          <w:p w14:paraId="31BDB534" w14:textId="1BACB878" w:rsidR="77F069FB" w:rsidRPr="00B4677F" w:rsidRDefault="252AD201" w:rsidP="62138E4F">
            <w:pPr>
              <w:ind w:left="737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za pomocą siatki dyfrakcyjnej</w:t>
            </w:r>
          </w:p>
          <w:p w14:paraId="7F0F249D" w14:textId="6F9A4F46" w:rsidR="77F069FB" w:rsidRPr="00B4677F" w:rsidRDefault="252AD201" w:rsidP="00C12AD6">
            <w:pPr>
              <w:pStyle w:val="Akapitzlist"/>
              <w:numPr>
                <w:ilvl w:val="0"/>
                <w:numId w:val="18"/>
              </w:numPr>
              <w:rPr>
                <w:rFonts w:ascii="Times New Roman" w:eastAsia="HelveticaNeueLT Pro 55 Roman" w:hAnsi="Times New Roman" w:cs="Times New Roman"/>
                <w:b/>
                <w:bCs/>
              </w:rPr>
            </w:pPr>
            <w:r w:rsidRPr="00B4677F">
              <w:rPr>
                <w:rFonts w:ascii="Times New Roman" w:eastAsia="HelveticaNeueLT Pro 55 Roman" w:hAnsi="Times New Roman" w:cs="Times New Roman"/>
                <w:b/>
                <w:bCs/>
              </w:rPr>
              <w:t>demonstruje rozpraszanie światła w ośrodku</w:t>
            </w:r>
          </w:p>
          <w:p w14:paraId="1609C775" w14:textId="58EEC733" w:rsidR="77F069FB" w:rsidRPr="00B4677F" w:rsidRDefault="252AD201" w:rsidP="00C12AD6">
            <w:pPr>
              <w:pStyle w:val="Akapitzlist"/>
              <w:numPr>
                <w:ilvl w:val="0"/>
                <w:numId w:val="1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wyznacza współczynnik załamania światła w danej substancji</w:t>
            </w:r>
          </w:p>
          <w:p w14:paraId="6AAF5481" w14:textId="2517DE62" w:rsidR="77F069FB" w:rsidRPr="00B4677F" w:rsidRDefault="252AD201" w:rsidP="00C12AD6">
            <w:pPr>
              <w:pStyle w:val="Akapitzlist"/>
              <w:numPr>
                <w:ilvl w:val="0"/>
                <w:numId w:val="18"/>
              </w:numPr>
              <w:rPr>
                <w:rFonts w:ascii="Times New Roman" w:eastAsia="HelveticaNeueLT Pro 55 Roman" w:hAnsi="Times New Roman" w:cs="Times New Roman"/>
                <w:b/>
                <w:bCs/>
              </w:rPr>
            </w:pPr>
            <w:r w:rsidRPr="00B4677F">
              <w:rPr>
                <w:rFonts w:ascii="Times New Roman" w:eastAsia="HelveticaNeueLT Pro 55 Roman" w:hAnsi="Times New Roman" w:cs="Times New Roman"/>
                <w:b/>
                <w:bCs/>
              </w:rPr>
              <w:t>wyznacza wartość współczynnika załamania światła z pomiaru kąta granicznego</w:t>
            </w:r>
          </w:p>
          <w:p w14:paraId="3E0451F1" w14:textId="18243DC9" w:rsidR="77F069FB" w:rsidRPr="00B4677F" w:rsidRDefault="252AD201" w:rsidP="00C12AD6">
            <w:pPr>
              <w:pStyle w:val="Akapitzlist"/>
              <w:numPr>
                <w:ilvl w:val="0"/>
                <w:numId w:val="1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demonstruje rozszczepienie światła w pryzmacie </w:t>
            </w:r>
          </w:p>
          <w:p w14:paraId="529EB444" w14:textId="4246652A" w:rsidR="77F069FB" w:rsidRPr="00B4677F" w:rsidRDefault="252AD201" w:rsidP="62138E4F">
            <w:pPr>
              <w:ind w:left="73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połączenie barw w światło białe</w:t>
            </w:r>
          </w:p>
          <w:p w14:paraId="27DA1354" w14:textId="4AEF2642" w:rsidR="77F069FB" w:rsidRPr="00B4677F" w:rsidRDefault="252AD201" w:rsidP="00C12AD6">
            <w:pPr>
              <w:pStyle w:val="Akapitzlist"/>
              <w:numPr>
                <w:ilvl w:val="0"/>
                <w:numId w:val="18"/>
              </w:numPr>
              <w:rPr>
                <w:rFonts w:ascii="Times New Roman" w:eastAsia="HelveticaNeueLT Pro 55 Roman" w:hAnsi="Times New Roman" w:cs="Times New Roman"/>
                <w:b/>
                <w:bCs/>
              </w:rPr>
            </w:pPr>
            <w:r w:rsidRPr="00B4677F">
              <w:rPr>
                <w:rFonts w:ascii="Times New Roman" w:eastAsia="HelveticaNeueLT Pro 55 Roman" w:hAnsi="Times New Roman" w:cs="Times New Roman"/>
                <w:b/>
                <w:bCs/>
              </w:rPr>
              <w:t xml:space="preserve">bada związek między ogniskową </w:t>
            </w:r>
            <w:r w:rsidRPr="00B4677F">
              <w:rPr>
                <w:rFonts w:ascii="Times New Roman" w:eastAsia="HelveticaNeueLT Pro 55 Roman" w:hAnsi="Times New Roman" w:cs="Times New Roman"/>
                <w:b/>
                <w:bCs/>
              </w:rPr>
              <w:lastRenderedPageBreak/>
              <w:t xml:space="preserve">soczewki </w:t>
            </w:r>
          </w:p>
          <w:p w14:paraId="0B3BF986" w14:textId="4C36C471" w:rsidR="77F069FB" w:rsidRPr="00B4677F" w:rsidRDefault="252AD201" w:rsidP="62138E4F">
            <w:pPr>
              <w:ind w:left="73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t>a położeniami przedmiotu i obrazu</w:t>
            </w:r>
          </w:p>
          <w:p w14:paraId="7486196E" w14:textId="10D1BD13" w:rsidR="77F069FB" w:rsidRPr="00B4677F" w:rsidRDefault="252AD201" w:rsidP="00C12AD6">
            <w:pPr>
              <w:pStyle w:val="Akapitzlist"/>
              <w:numPr>
                <w:ilvl w:val="0"/>
                <w:numId w:val="1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bada obrazy pozorne tworzone przez soczewki</w:t>
            </w:r>
          </w:p>
          <w:p w14:paraId="2CEFF054" w14:textId="2CAB642C" w:rsidR="77F069FB" w:rsidRPr="00B4677F" w:rsidRDefault="252AD201" w:rsidP="00C12AD6">
            <w:pPr>
              <w:pStyle w:val="Akapitzlist"/>
              <w:numPr>
                <w:ilvl w:val="0"/>
                <w:numId w:val="18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buduje i bada lunety: astronomiczną, Galileusza </w:t>
            </w:r>
          </w:p>
          <w:p w14:paraId="28C41EE5" w14:textId="15A9B274" w:rsidR="77F069FB" w:rsidRPr="00B4677F" w:rsidRDefault="252AD201" w:rsidP="62138E4F">
            <w:pPr>
              <w:ind w:left="73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oraz teleskop zwierciadlany</w:t>
            </w:r>
          </w:p>
          <w:p w14:paraId="7538850A" w14:textId="1FD6792B" w:rsidR="77F069FB" w:rsidRPr="00B4677F" w:rsidRDefault="252AD201" w:rsidP="00C12AD6">
            <w:pPr>
              <w:pStyle w:val="Akapitzlist"/>
              <w:numPr>
                <w:ilvl w:val="0"/>
                <w:numId w:val="18"/>
              </w:numPr>
              <w:rPr>
                <w:rFonts w:ascii="Times New Roman" w:eastAsia="HelveticaNeueLT Pro 55 Roman" w:hAnsi="Times New Roman" w:cs="Times New Roman"/>
                <w:b/>
                <w:bCs/>
              </w:rPr>
            </w:pPr>
            <w:r w:rsidRPr="00B4677F">
              <w:rPr>
                <w:rFonts w:ascii="Times New Roman" w:eastAsia="HelveticaNeueLT Pro 55 Roman" w:hAnsi="Times New Roman" w:cs="Times New Roman"/>
                <w:b/>
                <w:bCs/>
              </w:rPr>
              <w:t xml:space="preserve">obserwuje zmiany natężenia światła po przejściu przez dwa polaryzatory ustawione równolegle </w:t>
            </w:r>
          </w:p>
          <w:p w14:paraId="3326B3D7" w14:textId="7FC86DF4" w:rsidR="77F069FB" w:rsidRPr="00B4677F" w:rsidRDefault="252AD201" w:rsidP="62138E4F">
            <w:pPr>
              <w:ind w:left="73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t>i prostopadle</w:t>
            </w:r>
            <w:r w:rsidRPr="00B4677F">
              <w:rPr>
                <w:rFonts w:eastAsia="HelveticaNeueLT Pro 55 Roman"/>
              </w:rPr>
              <w:t xml:space="preserve"> oraz polaryzację światła podczas jego odbicia; opisuje wyniki obserwacji, analizuje wyniki pomiarów, wyciąga wnioski</w:t>
            </w:r>
          </w:p>
          <w:p w14:paraId="3AA19A59" w14:textId="101ABC14" w:rsidR="77F069FB" w:rsidRPr="00B4677F" w:rsidRDefault="252AD201" w:rsidP="00C12AD6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rozwiązuje typowe zadania lub problemy dotyczące:</w:t>
            </w:r>
          </w:p>
          <w:p w14:paraId="19E6ACF8" w14:textId="7FBC1C5B" w:rsidR="77F069FB" w:rsidRPr="00B4677F" w:rsidRDefault="252AD201" w:rsidP="00C12AD6">
            <w:pPr>
              <w:pStyle w:val="Akapitzlist"/>
              <w:numPr>
                <w:ilvl w:val="0"/>
                <w:numId w:val="1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powstawania i rozchodzenia się fal elektromagnetycznych</w:t>
            </w:r>
          </w:p>
          <w:p w14:paraId="204FE8AB" w14:textId="75B440EC" w:rsidR="77F069FB" w:rsidRPr="00B4677F" w:rsidRDefault="252AD201" w:rsidP="00C12AD6">
            <w:pPr>
              <w:pStyle w:val="Akapitzlist"/>
              <w:numPr>
                <w:ilvl w:val="0"/>
                <w:numId w:val="1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dyfrakcji i interferencji fal elektromagnetycznych</w:t>
            </w:r>
          </w:p>
          <w:p w14:paraId="54E7EE23" w14:textId="35BD66DA" w:rsidR="77F069FB" w:rsidRPr="00B4677F" w:rsidRDefault="252AD201" w:rsidP="00C12AD6">
            <w:pPr>
              <w:pStyle w:val="Akapitzlist"/>
              <w:numPr>
                <w:ilvl w:val="0"/>
                <w:numId w:val="1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związku między kątem dyfrakcji, stałą siatki </w:t>
            </w:r>
          </w:p>
          <w:p w14:paraId="58D4404A" w14:textId="0DED796E" w:rsidR="77F069FB" w:rsidRPr="00B4677F" w:rsidRDefault="252AD201" w:rsidP="62138E4F">
            <w:pPr>
              <w:ind w:left="73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długością fali</w:t>
            </w:r>
          </w:p>
          <w:p w14:paraId="3A4B13F0" w14:textId="6677C06E" w:rsidR="77F069FB" w:rsidRPr="00B4677F" w:rsidRDefault="252AD201" w:rsidP="00C12AD6">
            <w:pPr>
              <w:pStyle w:val="Akapitzlist"/>
              <w:numPr>
                <w:ilvl w:val="0"/>
                <w:numId w:val="1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odbicia i rozpraszania światła</w:t>
            </w:r>
          </w:p>
          <w:p w14:paraId="7D5196FC" w14:textId="6A8A6AAD" w:rsidR="77F069FB" w:rsidRPr="00B4677F" w:rsidRDefault="252AD201" w:rsidP="00C12AD6">
            <w:pPr>
              <w:pStyle w:val="Akapitzlist"/>
              <w:numPr>
                <w:ilvl w:val="0"/>
                <w:numId w:val="1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załamania światła</w:t>
            </w:r>
          </w:p>
          <w:p w14:paraId="4E9CF5E9" w14:textId="582D647D" w:rsidR="77F069FB" w:rsidRPr="00B4677F" w:rsidRDefault="252AD201" w:rsidP="00C12AD6">
            <w:pPr>
              <w:pStyle w:val="Akapitzlist"/>
              <w:numPr>
                <w:ilvl w:val="0"/>
                <w:numId w:val="1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wewnętrznego odbicia światła</w:t>
            </w:r>
          </w:p>
          <w:p w14:paraId="5CFA4300" w14:textId="4C08BC15" w:rsidR="77F069FB" w:rsidRPr="00B4677F" w:rsidRDefault="252AD201" w:rsidP="00C12AD6">
            <w:pPr>
              <w:pStyle w:val="Akapitzlist"/>
              <w:numPr>
                <w:ilvl w:val="0"/>
                <w:numId w:val="1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rozszczepienia światła</w:t>
            </w:r>
          </w:p>
          <w:p w14:paraId="149CB18A" w14:textId="2189844C" w:rsidR="77F069FB" w:rsidRPr="00B4677F" w:rsidRDefault="252AD201" w:rsidP="00C12AD6">
            <w:pPr>
              <w:pStyle w:val="Akapitzlist"/>
              <w:numPr>
                <w:ilvl w:val="0"/>
                <w:numId w:val="1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 xml:space="preserve">soczewek i tworzenia obrazów przez soczewki </w:t>
            </w:r>
          </w:p>
          <w:p w14:paraId="09FABCFA" w14:textId="10DD816E" w:rsidR="77F069FB" w:rsidRPr="00B4677F" w:rsidRDefault="252AD201" w:rsidP="62138E4F">
            <w:pPr>
              <w:ind w:left="709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oraz wykorzystania równania soczewki</w:t>
            </w:r>
          </w:p>
          <w:p w14:paraId="6C90B4D1" w14:textId="40200608" w:rsidR="77F069FB" w:rsidRPr="00B4677F" w:rsidRDefault="252AD201" w:rsidP="00C12AD6">
            <w:pPr>
              <w:pStyle w:val="Akapitzlist"/>
              <w:numPr>
                <w:ilvl w:val="0"/>
                <w:numId w:val="17"/>
              </w:numPr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przyrządów optycznych</w:t>
            </w:r>
          </w:p>
          <w:p w14:paraId="21642CDC" w14:textId="798F411F" w:rsidR="77F069FB" w:rsidRPr="00B4677F" w:rsidRDefault="252AD201" w:rsidP="00C12AD6">
            <w:pPr>
              <w:pStyle w:val="Akapitzlist"/>
              <w:numPr>
                <w:ilvl w:val="0"/>
                <w:numId w:val="1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polaryzacji światła, </w:t>
            </w:r>
          </w:p>
          <w:p w14:paraId="23D8E377" w14:textId="6F52BEA9" w:rsidR="77F069FB" w:rsidRPr="00B4677F" w:rsidRDefault="252AD201" w:rsidP="77F069FB">
            <w:pPr>
              <w:ind w:left="317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w tym: posługuje się tablicami fizycznymi oraz kartą wybranych wzorów i stałych fizykochemicznych, </w:t>
            </w:r>
          </w:p>
          <w:p w14:paraId="0F854C8D" w14:textId="18263E1A" w:rsidR="77F069FB" w:rsidRPr="00B4677F" w:rsidRDefault="252AD201" w:rsidP="77F069FB">
            <w:pPr>
              <w:ind w:left="317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prowadzi obliczenia szacunkowe i poddaje wynik analizie, wykonuje obliczenia za pomocą kalkulatora, uzasadnia swoje odpowiedzi i/lub ilustruje je na schematycznych rysunkach </w:t>
            </w:r>
          </w:p>
          <w:p w14:paraId="623EB3D6" w14:textId="36F5590C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posługuje się informacjami pochodzącymi z analizy przedstawionych materiałów źródłowych dotyczących zwłaszcza: fal elektromagnetycznych, wykorzystania światłowodów, powstawania tęczy i halo, przyrządów optycznych, zastosowania polaryzatorów </w:t>
            </w:r>
          </w:p>
          <w:p w14:paraId="1DA6636A" w14:textId="7ADDE734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analizuje tekst: 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 xml:space="preserve">O tym, do czego służą „odblaski” </w:t>
            </w:r>
          </w:p>
          <w:p w14:paraId="3658CFC0" w14:textId="7D68B140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lub inny; wyodrębnia informacje kluczowe, posługuje się nimi i wykorzystuje do rozwiązania prostych zadań lub problemów</w:t>
            </w:r>
          </w:p>
          <w:p w14:paraId="25842FB7" w14:textId="51445607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dokonuje syntezy wiedzy z działu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 xml:space="preserve"> Fale 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lastRenderedPageBreak/>
              <w:t>elektromagnetyczne i optyka</w:t>
            </w:r>
            <w:r w:rsidRPr="00B4677F">
              <w:rPr>
                <w:rFonts w:ascii="Times New Roman" w:eastAsia="HelveticaNeueLT Pro 55 Roman" w:hAnsi="Times New Roman" w:cs="Times New Roman"/>
              </w:rPr>
              <w:t>; przedstawia najważniejsze pojęcia, zasady i zależności</w:t>
            </w:r>
          </w:p>
        </w:tc>
        <w:tc>
          <w:tcPr>
            <w:tcW w:w="1215" w:type="pc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78B1FFE7" w14:textId="12B283C0" w:rsidR="77F069FB" w:rsidRPr="00B4677F" w:rsidRDefault="252AD201" w:rsidP="77F069FB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lastRenderedPageBreak/>
              <w:t>Uczeń:</w:t>
            </w:r>
          </w:p>
          <w:p w14:paraId="49EF5FC3" w14:textId="208EFA01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posługuje się wielkościami związanymi </w:t>
            </w:r>
          </w:p>
          <w:p w14:paraId="66237B7C" w14:textId="69E3A60A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z mocą światła</w:t>
            </w:r>
          </w:p>
          <w:p w14:paraId="4C9E8C16" w14:textId="72ECA72D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praktyczne znaczenie zjawiska dyfrakcji fal elektromagnetycznych</w:t>
            </w:r>
          </w:p>
          <w:p w14:paraId="7125B518" w14:textId="30F298A5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stosuje wzory opisujące wzmocnienie </w:t>
            </w:r>
          </w:p>
          <w:p w14:paraId="69CBBCE6" w14:textId="298A7819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wygaszenie fali do wyjaśniania zjawisk</w:t>
            </w:r>
          </w:p>
          <w:p w14:paraId="4AB241CB" w14:textId="17017613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stosuje związek między kątem dyfrakcji, stałą siatki i długością fali do wyjaśniania zjawisk oraz udowadnia ten związek</w:t>
            </w:r>
          </w:p>
          <w:p w14:paraId="2CF4E2F7" w14:textId="2DA130DF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wyjaśnia zjawisko interferencji wiązek światła odbitych od dwóch powierzchni cienkiej warstwy</w:t>
            </w:r>
          </w:p>
          <w:p w14:paraId="41D480F5" w14:textId="37C69512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przykłady interferencji światła </w:t>
            </w:r>
          </w:p>
          <w:p w14:paraId="6C3B7EEF" w14:textId="7EC72ACC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w przyrodzie: kolory na bańkach mydlanych, barwy strukturalne, wieniec wokół księżyca, iryzacja chmury, widmo Brockenu, gloria</w:t>
            </w:r>
          </w:p>
          <w:p w14:paraId="11CD4B0A" w14:textId="45C239BF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przykłady zjawisk optycznych </w:t>
            </w:r>
          </w:p>
          <w:p w14:paraId="4014C27D" w14:textId="0BB37705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lastRenderedPageBreak/>
              <w:t>w przyrodzie wynikających z rozpraszania światła: błękitny kolor nieba i czerwony kolor zachodzącego Słońca, zjawisko Tyndalla</w:t>
            </w:r>
          </w:p>
          <w:p w14:paraId="01D8635D" w14:textId="3D7DD10F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udowadnia, że prawo Snelliusa można zapisać: </w:t>
            </w:r>
            <w:r w:rsidRPr="00B4677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D15473" wp14:editId="4936E8F9">
                  <wp:extent cx="399442" cy="257175"/>
                  <wp:effectExtent l="0" t="0" r="0" b="0"/>
                  <wp:docPr id="340249694" name="Picture 340249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4969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42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A842C" w14:textId="30BD7DB4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wyjaśnia powstawanie miraży</w:t>
            </w:r>
          </w:p>
          <w:p w14:paraId="4E1A4DE8" w14:textId="44638FAA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mechanizm powstawania okna Snelliusa</w:t>
            </w:r>
          </w:p>
          <w:p w14:paraId="5F6BE403" w14:textId="3026CB3D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wykazuje, że 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>n</w:t>
            </w:r>
            <w:r w:rsidRPr="00B4677F">
              <w:rPr>
                <w:rFonts w:ascii="Times New Roman" w:eastAsia="HelveticaNeueLT Pro 55 Roman" w:hAnsi="Times New Roman" w:cs="Times New Roman"/>
                <w:vertAlign w:val="subscript"/>
              </w:rPr>
              <w:t>fiol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 &gt; 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>n</w:t>
            </w:r>
            <w:r w:rsidRPr="00B4677F">
              <w:rPr>
                <w:rFonts w:ascii="Times New Roman" w:eastAsia="HelveticaNeueLT Pro 55 Roman" w:hAnsi="Times New Roman" w:cs="Times New Roman"/>
                <w:vertAlign w:val="subscript"/>
              </w:rPr>
              <w:t>czerw</w:t>
            </w:r>
          </w:p>
          <w:p w14:paraId="6CD2F10B" w14:textId="685F5B8C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wyjaśnia mechanizm powstawania tęczy</w:t>
            </w:r>
          </w:p>
          <w:p w14:paraId="1A408E1F" w14:textId="333FCFB3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ilościowo i interpretuje zależność ogniskowej soczewki od jej krzywizny </w:t>
            </w:r>
          </w:p>
          <w:p w14:paraId="2E30EE06" w14:textId="70DA1A50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oraz współczynnika załamania</w:t>
            </w:r>
          </w:p>
          <w:p w14:paraId="17656675" w14:textId="66B40E65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rozróżnia soczewki sferyczne i asferyczne; wyjaśnia, na czym polegają aberracje sferyczna i chromatyczna, wskazuje sposoby korygowania tych wad soczewek</w:t>
            </w:r>
          </w:p>
          <w:p w14:paraId="4192F0DA" w14:textId="3E4873AC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wyprowadza i interpretuje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równanie soczewki</w:t>
            </w:r>
          </w:p>
          <w:p w14:paraId="6BBD82CD" w14:textId="39F3D746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zasady działania przyrządów optycznych: lunety astronomicznej, lunety Galileusza, mikroskopu optycznego, teleskopu zwierciadlanego; rysuje konstrukcyjnie obrazy tworzone przez </w:t>
            </w:r>
          </w:p>
          <w:p w14:paraId="13FA22E5" w14:textId="092B36DE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te przyrządy; posługuje się pojęciem powiększenia kątowego</w:t>
            </w:r>
          </w:p>
          <w:p w14:paraId="22268AD9" w14:textId="50319642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analizuje zdolność rozdzielczą przyrządów optycznych w kontekście zjawiska dyfrakcji </w:t>
            </w:r>
          </w:p>
          <w:p w14:paraId="4A640754" w14:textId="558BB919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wyjaśnia zjawisko polaryzacji światła </w:t>
            </w:r>
          </w:p>
          <w:p w14:paraId="533168D0" w14:textId="136F4110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przy przejściu przez polaryzator i podczas jego odbicia</w:t>
            </w:r>
          </w:p>
          <w:p w14:paraId="77AF5E30" w14:textId="65BC15CC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zmianę natężenia światła podczas przejścia przez polaryzator</w:t>
            </w:r>
          </w:p>
          <w:p w14:paraId="382D00C4" w14:textId="35F6C895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wyjaśnia wyniki przeprowadzonych obserwacji, opracowuje wyniki wykonanych pomiarów oraz</w:t>
            </w:r>
            <w:r w:rsidRPr="00B4677F">
              <w:rPr>
                <w:rFonts w:ascii="Times New Roman" w:eastAsia="HelveticaNeueLT Pro 55 Roman" w:hAnsi="Times New Roman" w:cs="Times New Roman"/>
                <w:color w:val="FF00FF"/>
              </w:rPr>
              <w:t xml:space="preserve"> 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planuje i modyfikuje przebieg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 xml:space="preserve">doświadczeń (formułuje hipotezy </w:t>
            </w:r>
            <w:r w:rsidR="718D650C" w:rsidRPr="00B4677F">
              <w:rPr>
                <w:rFonts w:ascii="Times New Roman" w:eastAsia="HelveticaNeueLT Pro 55 Roman" w:hAnsi="Times New Roman" w:cs="Times New Roman"/>
              </w:rPr>
              <w:t xml:space="preserve">   </w:t>
            </w:r>
            <w:r w:rsidR="77F069FB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i prezentuje kroki niezbędne do ich weryfikacji) </w:t>
            </w:r>
          </w:p>
          <w:p w14:paraId="7F52E4A1" w14:textId="526B8268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rozwiązuje złożone (typowe) zadania </w:t>
            </w:r>
          </w:p>
          <w:p w14:paraId="7A5AD86C" w14:textId="1ECEF2C6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lub problemy dotyczące:</w:t>
            </w:r>
          </w:p>
          <w:p w14:paraId="399BCD59" w14:textId="386C3C6E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powstawania i rozchodzenia się fal elektromagnetycznych</w:t>
            </w:r>
          </w:p>
          <w:p w14:paraId="164B52DB" w14:textId="162F1032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dyfrakcji i interferencji fal elektromagnetycznych</w:t>
            </w:r>
          </w:p>
          <w:p w14:paraId="05981EEF" w14:textId="25387745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interferencji światła</w:t>
            </w:r>
          </w:p>
          <w:p w14:paraId="2168F312" w14:textId="36958754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odbicia i rozpraszania światła</w:t>
            </w:r>
          </w:p>
          <w:p w14:paraId="3A8321EF" w14:textId="3D00034E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załamania światła</w:t>
            </w:r>
          </w:p>
          <w:p w14:paraId="1D044BEC" w14:textId="40667171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wewnętrznego odbicia światła</w:t>
            </w:r>
          </w:p>
          <w:p w14:paraId="50AD67EF" w14:textId="696AE237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rozszczepienia światła</w:t>
            </w:r>
          </w:p>
          <w:p w14:paraId="60C78D65" w14:textId="216BFDCF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soczewek</w:t>
            </w:r>
          </w:p>
          <w:p w14:paraId="1574A417" w14:textId="78B8D18C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tworzenia obrazu rzeczywistego </w:t>
            </w:r>
          </w:p>
          <w:p w14:paraId="7AD32D32" w14:textId="2BACF84A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przez soczewkę skupiającą</w:t>
            </w:r>
          </w:p>
          <w:p w14:paraId="125C335E" w14:textId="62B45790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tworzenia obrazów pozornych </w:t>
            </w:r>
          </w:p>
          <w:p w14:paraId="741CE9AB" w14:textId="3711420B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przez soczewki</w:t>
            </w:r>
          </w:p>
          <w:p w14:paraId="130C0F65" w14:textId="3348E706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ind w:right="-108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przyrządów optycznych</w:t>
            </w:r>
          </w:p>
          <w:p w14:paraId="3873EE99" w14:textId="153DC21F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wykorzystania równania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 xml:space="preserve">soczewki </w:t>
            </w:r>
          </w:p>
          <w:p w14:paraId="7F069428" w14:textId="2208B1C0" w:rsidR="77F069FB" w:rsidRPr="00B4677F" w:rsidRDefault="252AD201" w:rsidP="62138E4F">
            <w:pPr>
              <w:ind w:left="737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i/lub równania zwierciadła</w:t>
            </w:r>
          </w:p>
          <w:p w14:paraId="1A4ACF2D" w14:textId="50D2AC25" w:rsidR="77F069FB" w:rsidRPr="00B4677F" w:rsidRDefault="252AD201" w:rsidP="00C12AD6">
            <w:pPr>
              <w:pStyle w:val="Akapitzlist"/>
              <w:numPr>
                <w:ilvl w:val="0"/>
                <w:numId w:val="19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polaryzacji światła </w:t>
            </w:r>
          </w:p>
          <w:p w14:paraId="6FE2F6B3" w14:textId="15DF1EDC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oraz: ilustruje lub uzasadnia swoje odpowiedzi i rozwiązania, ustala </w:t>
            </w:r>
          </w:p>
          <w:p w14:paraId="0BD6523C" w14:textId="1788624A" w:rsidR="77F069FB" w:rsidRPr="00B4677F" w:rsidRDefault="252AD201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i/lub uzasadnia podane stwierdzenia</w:t>
            </w:r>
          </w:p>
          <w:p w14:paraId="70C01B11" w14:textId="31BB577E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wyszukuje i analizuje materiały źródłowe, </w:t>
            </w:r>
          </w:p>
          <w:p w14:paraId="3209A380" w14:textId="18642393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w tym teksty popularnonaukowe dotyczące treści działu</w:t>
            </w:r>
            <w:r w:rsidRPr="00B4677F">
              <w:rPr>
                <w:rFonts w:eastAsia="HelveticaNeueLT Pro 55 Roman"/>
                <w:i/>
                <w:iCs/>
              </w:rPr>
              <w:t xml:space="preserve"> Fale elektromagnetyczne </w:t>
            </w:r>
          </w:p>
          <w:p w14:paraId="70DF321A" w14:textId="632CA52E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i/>
                <w:iCs/>
              </w:rPr>
              <w:t>i optyka</w:t>
            </w:r>
            <w:r w:rsidRPr="00B4677F">
              <w:rPr>
                <w:rFonts w:eastAsia="HelveticaNeueLT Pro 55 Roman"/>
              </w:rPr>
              <w:t>, zwłaszcza dotyczące:</w:t>
            </w:r>
          </w:p>
          <w:p w14:paraId="5C829C55" w14:textId="051BCC8A" w:rsidR="77F069FB" w:rsidRPr="00B4677F" w:rsidRDefault="252AD201" w:rsidP="00C12AD6">
            <w:pPr>
              <w:pStyle w:val="Akapitzlist"/>
              <w:numPr>
                <w:ilvl w:val="0"/>
                <w:numId w:val="1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własności i zastosowań fal elektromagnetycznych</w:t>
            </w:r>
          </w:p>
          <w:p w14:paraId="44C9B1E7" w14:textId="7BD8B644" w:rsidR="77F069FB" w:rsidRPr="00B4677F" w:rsidRDefault="252AD201" w:rsidP="00C12AD6">
            <w:pPr>
              <w:pStyle w:val="Akapitzlist"/>
              <w:numPr>
                <w:ilvl w:val="0"/>
                <w:numId w:val="1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dyfrakcji i interferencji fal elektromagnetycznych</w:t>
            </w:r>
          </w:p>
          <w:p w14:paraId="635C4507" w14:textId="026112F7" w:rsidR="77F069FB" w:rsidRPr="00B4677F" w:rsidRDefault="252AD201" w:rsidP="00C12AD6">
            <w:pPr>
              <w:pStyle w:val="Akapitzlist"/>
              <w:numPr>
                <w:ilvl w:val="0"/>
                <w:numId w:val="1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wykorzystania światłowodów</w:t>
            </w:r>
          </w:p>
          <w:p w14:paraId="45C32411" w14:textId="1D60C55E" w:rsidR="77F069FB" w:rsidRPr="00B4677F" w:rsidRDefault="252AD201" w:rsidP="00C12AD6">
            <w:pPr>
              <w:pStyle w:val="Akapitzlist"/>
              <w:numPr>
                <w:ilvl w:val="0"/>
                <w:numId w:val="1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powstawania tęczy i halo</w:t>
            </w:r>
          </w:p>
          <w:p w14:paraId="448BAB3C" w14:textId="56D72CB9" w:rsidR="77F069FB" w:rsidRPr="00B4677F" w:rsidRDefault="252AD201" w:rsidP="00C12AD6">
            <w:pPr>
              <w:pStyle w:val="Akapitzlist"/>
              <w:numPr>
                <w:ilvl w:val="0"/>
                <w:numId w:val="1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przyrządów optycznych</w:t>
            </w:r>
          </w:p>
          <w:p w14:paraId="2D9BACC4" w14:textId="50C8E6B1" w:rsidR="77F069FB" w:rsidRPr="00B4677F" w:rsidRDefault="252AD201" w:rsidP="00C12AD6">
            <w:pPr>
              <w:pStyle w:val="Akapitzlist"/>
              <w:numPr>
                <w:ilvl w:val="0"/>
                <w:numId w:val="1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zastosowania polaryzatorów;</w:t>
            </w:r>
          </w:p>
          <w:p w14:paraId="111C640B" w14:textId="1FA079B3" w:rsidR="77F069FB" w:rsidRPr="00B4677F" w:rsidRDefault="252AD201" w:rsidP="77F069FB">
            <w:pPr>
              <w:ind w:left="31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lastRenderedPageBreak/>
              <w:t xml:space="preserve">posługuje się informacjami pochodzącymi </w:t>
            </w:r>
          </w:p>
          <w:p w14:paraId="0750045F" w14:textId="29641CDF" w:rsidR="77F069FB" w:rsidRPr="00B4677F" w:rsidRDefault="252AD201" w:rsidP="77F069FB">
            <w:pPr>
              <w:ind w:left="31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z analizy tych materiałów i wykorzystuje </w:t>
            </w:r>
          </w:p>
          <w:p w14:paraId="191F2A2E" w14:textId="41539EC3" w:rsidR="77F069FB" w:rsidRPr="00B4677F" w:rsidRDefault="252AD201" w:rsidP="77F069FB">
            <w:pPr>
              <w:ind w:left="31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do rozwiązania zadań i problemów</w:t>
            </w:r>
          </w:p>
          <w:p w14:paraId="7D783E9F" w14:textId="1088E721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prezentuje wyniki własnych obserwacji </w:t>
            </w:r>
          </w:p>
          <w:p w14:paraId="1E36A8CB" w14:textId="7DE70B20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doświadczeń domowych</w:t>
            </w:r>
          </w:p>
        </w:tc>
        <w:tc>
          <w:tcPr>
            <w:tcW w:w="1002" w:type="pct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7C8B3336" w14:textId="73ADAD4B" w:rsidR="77F069FB" w:rsidRPr="00B4677F" w:rsidRDefault="252AD201" w:rsidP="77F069FB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lastRenderedPageBreak/>
              <w:t>Uczeń:</w:t>
            </w:r>
          </w:p>
          <w:p w14:paraId="2A37B9B6" w14:textId="0C6A10D8" w:rsidR="77F069FB" w:rsidRPr="00B4677F" w:rsidRDefault="252AD201" w:rsidP="00C12AD6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wykazuje, że pas tęczy widzimy pod kątem 42°, a tęcza jest kolorowa</w:t>
            </w:r>
          </w:p>
          <w:p w14:paraId="3F29EC42" w14:textId="4C72BEE8" w:rsidR="77F069FB" w:rsidRPr="00B4677F" w:rsidRDefault="252AD201" w:rsidP="00C12AD6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wyprowadza równanie soczewki przy obrazach pozornych</w:t>
            </w:r>
          </w:p>
          <w:p w14:paraId="075E8353" w14:textId="1ACC0DA0" w:rsidR="77F069FB" w:rsidRPr="00B4677F" w:rsidRDefault="252AD201" w:rsidP="00C12AD6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rozwiązuje nietypowe, złożone zadania lub problemy dotyczące: </w:t>
            </w:r>
          </w:p>
          <w:p w14:paraId="12668564" w14:textId="61D9182C" w:rsidR="77F069FB" w:rsidRPr="00B4677F" w:rsidRDefault="252AD201" w:rsidP="00C12AD6">
            <w:pPr>
              <w:pStyle w:val="Akapitzlist"/>
              <w:numPr>
                <w:ilvl w:val="0"/>
                <w:numId w:val="35"/>
              </w:numPr>
              <w:ind w:left="601" w:right="-108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fal elektromagnetycznych</w:t>
            </w:r>
          </w:p>
          <w:p w14:paraId="6D93417D" w14:textId="763B4FA9" w:rsidR="77F069FB" w:rsidRPr="00B4677F" w:rsidRDefault="252AD201" w:rsidP="00C12AD6">
            <w:pPr>
              <w:pStyle w:val="Akapitzlist"/>
              <w:numPr>
                <w:ilvl w:val="0"/>
                <w:numId w:val="35"/>
              </w:numPr>
              <w:ind w:left="601" w:right="-108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dyfrakcji i interferencji fal elektromagnetycznych</w:t>
            </w:r>
          </w:p>
          <w:p w14:paraId="5D5723A3" w14:textId="271F67BA" w:rsidR="77F069FB" w:rsidRPr="00B4677F" w:rsidRDefault="252AD201" w:rsidP="00C12AD6">
            <w:pPr>
              <w:pStyle w:val="Akapitzlist"/>
              <w:numPr>
                <w:ilvl w:val="0"/>
                <w:numId w:val="3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interferencji światła</w:t>
            </w:r>
          </w:p>
          <w:p w14:paraId="431E4A1F" w14:textId="5C4B1A5D" w:rsidR="77F069FB" w:rsidRPr="00B4677F" w:rsidRDefault="252AD201" w:rsidP="00C12AD6">
            <w:pPr>
              <w:pStyle w:val="Akapitzlist"/>
              <w:numPr>
                <w:ilvl w:val="0"/>
                <w:numId w:val="3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odbicia i rozpraszania światła</w:t>
            </w:r>
          </w:p>
          <w:p w14:paraId="5C1DEDC3" w14:textId="43019EFB" w:rsidR="77F069FB" w:rsidRPr="00B4677F" w:rsidRDefault="252AD201" w:rsidP="00C12AD6">
            <w:pPr>
              <w:pStyle w:val="Akapitzlist"/>
              <w:numPr>
                <w:ilvl w:val="0"/>
                <w:numId w:val="3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załamania światła</w:t>
            </w:r>
          </w:p>
          <w:p w14:paraId="4A154800" w14:textId="1F15205D" w:rsidR="77F069FB" w:rsidRPr="00B4677F" w:rsidRDefault="252AD201" w:rsidP="00C12AD6">
            <w:pPr>
              <w:pStyle w:val="Akapitzlist"/>
              <w:numPr>
                <w:ilvl w:val="0"/>
                <w:numId w:val="3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wewnętrznego odbicia światła</w:t>
            </w:r>
          </w:p>
          <w:p w14:paraId="5C081C2C" w14:textId="716A06D4" w:rsidR="77F069FB" w:rsidRPr="00B4677F" w:rsidRDefault="252AD201" w:rsidP="00C12AD6">
            <w:pPr>
              <w:pStyle w:val="Akapitzlist"/>
              <w:numPr>
                <w:ilvl w:val="0"/>
                <w:numId w:val="3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rozszczepienia światła</w:t>
            </w:r>
          </w:p>
          <w:p w14:paraId="08CF40BC" w14:textId="5CE6A22F" w:rsidR="77F069FB" w:rsidRPr="00B4677F" w:rsidRDefault="252AD201" w:rsidP="00C12AD6">
            <w:pPr>
              <w:pStyle w:val="Akapitzlist"/>
              <w:numPr>
                <w:ilvl w:val="0"/>
                <w:numId w:val="3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soczewek</w:t>
            </w:r>
          </w:p>
          <w:p w14:paraId="70167139" w14:textId="67F677F9" w:rsidR="77F069FB" w:rsidRPr="00B4677F" w:rsidRDefault="252AD201" w:rsidP="00C12AD6">
            <w:pPr>
              <w:pStyle w:val="Akapitzlist"/>
              <w:numPr>
                <w:ilvl w:val="0"/>
                <w:numId w:val="3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tworzenia obrazu rzeczywistego przez soczewkę skupiającą</w:t>
            </w:r>
          </w:p>
          <w:p w14:paraId="57BD7959" w14:textId="7CDA565A" w:rsidR="77F069FB" w:rsidRPr="00B4677F" w:rsidRDefault="252AD201" w:rsidP="00C12AD6">
            <w:pPr>
              <w:pStyle w:val="Akapitzlist"/>
              <w:numPr>
                <w:ilvl w:val="0"/>
                <w:numId w:val="3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tworzenia obrazów pozornych przez soczewki</w:t>
            </w:r>
          </w:p>
          <w:p w14:paraId="5E342225" w14:textId="73B4B08E" w:rsidR="77F069FB" w:rsidRPr="00B4677F" w:rsidRDefault="252AD201" w:rsidP="00C12AD6">
            <w:pPr>
              <w:pStyle w:val="Akapitzlist"/>
              <w:numPr>
                <w:ilvl w:val="0"/>
                <w:numId w:val="35"/>
              </w:numPr>
              <w:ind w:left="601" w:hanging="284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lastRenderedPageBreak/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przyrządów optycznych </w:t>
            </w:r>
          </w:p>
          <w:p w14:paraId="2C0541B2" w14:textId="083CD4DD" w:rsidR="77F069FB" w:rsidRPr="00B4677F" w:rsidRDefault="252AD201" w:rsidP="00C12AD6">
            <w:pPr>
              <w:pStyle w:val="Akapitzlist"/>
              <w:numPr>
                <w:ilvl w:val="0"/>
                <w:numId w:val="3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wykorzystania równania soczewki i/lub równania zwierciadła</w:t>
            </w:r>
          </w:p>
          <w:p w14:paraId="4FA50EC0" w14:textId="0DF9EBCD" w:rsidR="77F069FB" w:rsidRPr="00B4677F" w:rsidRDefault="252AD201" w:rsidP="00C12AD6">
            <w:pPr>
              <w:pStyle w:val="Akapitzlist"/>
              <w:numPr>
                <w:ilvl w:val="0"/>
                <w:numId w:val="3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polaryzacji światła</w:t>
            </w:r>
          </w:p>
          <w:p w14:paraId="0957A8B7" w14:textId="0B83FAC0" w:rsidR="77F069FB" w:rsidRPr="00B4677F" w:rsidRDefault="252AD201" w:rsidP="77F069FB">
            <w:pPr>
              <w:ind w:left="317"/>
              <w:rPr>
                <w:rFonts w:eastAsia="HelveticaNeueLT Pro 55 Roman"/>
                <w:color w:val="0000FF"/>
              </w:rPr>
            </w:pPr>
            <w:r w:rsidRPr="00B4677F">
              <w:rPr>
                <w:rFonts w:eastAsia="HelveticaNeueLT Pro 55 Roman"/>
              </w:rPr>
              <w:t>oraz uzasadnia swoje rozwiązania i/lub podane stwierdzenia, wykazuje lub udowadnia podane związki oraz zależności</w:t>
            </w:r>
            <w:r w:rsidRPr="00B4677F">
              <w:rPr>
                <w:rFonts w:eastAsia="HelveticaNeueLT Pro 55 Roman"/>
                <w:color w:val="0000FF"/>
              </w:rPr>
              <w:t xml:space="preserve"> </w:t>
            </w:r>
          </w:p>
          <w:p w14:paraId="3CEFFFCA" w14:textId="5E8B04EE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projektuje i przeprowadza obserwacje oraz doświadczenia, formułuje i weryfikuje hipotezy</w:t>
            </w:r>
          </w:p>
          <w:p w14:paraId="22538578" w14:textId="6E58044C" w:rsidR="77F069FB" w:rsidRPr="00B4677F" w:rsidRDefault="252AD201" w:rsidP="00C12AD6">
            <w:pPr>
              <w:pStyle w:val="Akapitzlist"/>
              <w:numPr>
                <w:ilvl w:val="0"/>
                <w:numId w:val="3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planuje, realizuje i prezentuje własny projekt związany </w:t>
            </w:r>
          </w:p>
          <w:p w14:paraId="54B9D741" w14:textId="69E404BD" w:rsidR="77F069FB" w:rsidRPr="00B4677F" w:rsidRDefault="252AD201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z treściami działu</w:t>
            </w:r>
            <w:r w:rsidRPr="00B4677F">
              <w:rPr>
                <w:rFonts w:eastAsia="HelveticaNeueLT Pro 55 Roman"/>
                <w:i/>
                <w:iCs/>
              </w:rPr>
              <w:t xml:space="preserve"> Fale elektromagnetyczne i optyka</w:t>
            </w:r>
          </w:p>
          <w:p w14:paraId="2728E4F6" w14:textId="33C79F8E" w:rsidR="77F069FB" w:rsidRPr="00B4677F" w:rsidRDefault="77F069FB" w:rsidP="77F069FB">
            <w:pPr>
              <w:rPr>
                <w:rFonts w:eastAsia="HelveticaNeueLT Pro 55 Roman"/>
              </w:rPr>
            </w:pPr>
          </w:p>
        </w:tc>
      </w:tr>
      <w:tr w:rsidR="00545D11" w:rsidRPr="00B4677F" w14:paraId="05935FA2" w14:textId="77777777" w:rsidTr="62138E4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5F777A15" w14:textId="77777777" w:rsidR="00545D11" w:rsidRPr="00B4677F" w:rsidRDefault="5E328796" w:rsidP="000366E3">
            <w:pPr>
              <w:jc w:val="center"/>
              <w:rPr>
                <w:rFonts w:eastAsia="HelveticaNeueLT Pro 55 Roman"/>
                <w:b/>
                <w:bCs/>
                <w:color w:val="000000" w:themeColor="text1"/>
              </w:rPr>
            </w:pPr>
            <w:r w:rsidRPr="00B4677F">
              <w:rPr>
                <w:rFonts w:eastAsia="HelveticaNeueLT Pro 55 Roman"/>
                <w:b/>
                <w:bCs/>
                <w:color w:val="000000" w:themeColor="text1"/>
              </w:rPr>
              <w:lastRenderedPageBreak/>
              <w:t>17. Fizyka atomowa i kwanty promieniowania elektromagnetycznego</w:t>
            </w:r>
          </w:p>
        </w:tc>
      </w:tr>
      <w:tr w:rsidR="002C42AB" w:rsidRPr="00B4677F" w14:paraId="1F89577A" w14:textId="77777777" w:rsidTr="62138E4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1213" w:type="pc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01C881D4" w14:textId="77777777" w:rsidR="00545D11" w:rsidRPr="00B4677F" w:rsidRDefault="5E328796" w:rsidP="000366E3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t>Uczeń:</w:t>
            </w:r>
          </w:p>
          <w:p w14:paraId="0429496F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posługuje się pojęciem promieniowania termicznego</w:t>
            </w:r>
          </w:p>
          <w:p w14:paraId="3EF2C945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przedstawia przyczyny oraz skutki globalnego ocieplenia</w:t>
            </w:r>
          </w:p>
          <w:p w14:paraId="03203168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rozróżnia smog i efekt cieplarniany</w:t>
            </w:r>
          </w:p>
          <w:p w14:paraId="051402B4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objaśnia, na czym polega zjawisko fotoelektryczne</w:t>
            </w:r>
          </w:p>
          <w:p w14:paraId="6BB87567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światło jako strumień fotonów</w:t>
            </w:r>
          </w:p>
          <w:p w14:paraId="1E7CE23A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posługuje się pojęciem pędu fotonu</w:t>
            </w:r>
          </w:p>
          <w:p w14:paraId="37FF9254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wskazuje przykłady zjawisk ujawniających falowe albo cząsteczkowe własności światła</w:t>
            </w:r>
          </w:p>
          <w:p w14:paraId="629D7063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wskazuje doświadczenia ujawniające falową naturę materii</w:t>
            </w:r>
          </w:p>
          <w:p w14:paraId="4CED77EE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rozróżnia widma ciągłe i nieciągłe – dyskretne; wskazuje przykłady zastosowania analizy widm</w:t>
            </w:r>
          </w:p>
          <w:p w14:paraId="4D1EC9DD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rozróżnia widma emisyjne i absorpcyjne gazów</w:t>
            </w:r>
          </w:p>
          <w:p w14:paraId="31330C69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rozróżnia stan podstawowy i stany wzbudzone atomu</w:t>
            </w:r>
          </w:p>
          <w:p w14:paraId="0E6FEBEB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wskazuje zastosowania laserów</w:t>
            </w:r>
          </w:p>
          <w:p w14:paraId="76BA4CB1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promieniowanie rentgenowskie jako fale elektromagnetyczne</w:t>
            </w:r>
          </w:p>
          <w:p w14:paraId="641D1696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wskazuje zastosowania promieniowania rentgenowskiego: zdjęcia rentgenowskie, tomografia komputerowa, obserwacje astronomiczne</w:t>
            </w:r>
          </w:p>
          <w:p w14:paraId="4AF87519" w14:textId="77777777" w:rsidR="00545D11" w:rsidRPr="00B4677F" w:rsidRDefault="5E328796" w:rsidP="00C12AD6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rozwiązuje proste zadania lub problemy dotyczące: </w:t>
            </w:r>
          </w:p>
          <w:p w14:paraId="38B11C8B" w14:textId="77777777" w:rsidR="00545D11" w:rsidRPr="00B4677F" w:rsidRDefault="5E328796" w:rsidP="00C12AD6">
            <w:pPr>
              <w:pStyle w:val="Akapitzlist"/>
              <w:numPr>
                <w:ilvl w:val="1"/>
                <w:numId w:val="34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promieniowania termicznego</w:t>
            </w:r>
          </w:p>
          <w:p w14:paraId="7DA0DFE0" w14:textId="77777777" w:rsidR="00545D11" w:rsidRPr="00B4677F" w:rsidRDefault="5E328796" w:rsidP="00C12AD6">
            <w:pPr>
              <w:pStyle w:val="Akapitzlist"/>
              <w:numPr>
                <w:ilvl w:val="1"/>
                <w:numId w:val="34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efektu cieplarnianego </w:t>
            </w:r>
          </w:p>
          <w:p w14:paraId="1FB99D59" w14:textId="77777777" w:rsidR="00545D11" w:rsidRPr="00B4677F" w:rsidRDefault="5E328796" w:rsidP="00C12AD6">
            <w:pPr>
              <w:pStyle w:val="Akapitzlist"/>
              <w:numPr>
                <w:ilvl w:val="1"/>
                <w:numId w:val="34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zjawiska fotoelektrycznego pędu fotonu</w:t>
            </w:r>
          </w:p>
          <w:p w14:paraId="2ED6144F" w14:textId="77777777" w:rsidR="00545D11" w:rsidRPr="00B4677F" w:rsidRDefault="5E328796" w:rsidP="00C12AD6">
            <w:pPr>
              <w:pStyle w:val="Akapitzlist"/>
              <w:numPr>
                <w:ilvl w:val="1"/>
                <w:numId w:val="34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falowej natury materii</w:t>
            </w:r>
          </w:p>
          <w:p w14:paraId="65D5DE48" w14:textId="77777777" w:rsidR="00545D11" w:rsidRPr="00B4677F" w:rsidRDefault="5E328796" w:rsidP="00C12AD6">
            <w:pPr>
              <w:pStyle w:val="Akapitzlist"/>
              <w:numPr>
                <w:ilvl w:val="1"/>
                <w:numId w:val="34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widm emisyjnych i absorpcyjnych</w:t>
            </w:r>
          </w:p>
          <w:p w14:paraId="58BD6A37" w14:textId="77777777" w:rsidR="00545D11" w:rsidRPr="00B4677F" w:rsidRDefault="5E328796" w:rsidP="00C12AD6">
            <w:pPr>
              <w:pStyle w:val="Akapitzlist"/>
              <w:numPr>
                <w:ilvl w:val="1"/>
                <w:numId w:val="34"/>
              </w:numPr>
              <w:ind w:left="567" w:hanging="282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modelu Bohra</w:t>
            </w:r>
          </w:p>
          <w:p w14:paraId="75A095B2" w14:textId="77777777" w:rsidR="00545D11" w:rsidRPr="00B4677F" w:rsidRDefault="5E328796" w:rsidP="00C12AD6">
            <w:pPr>
              <w:pStyle w:val="Akapitzlist"/>
              <w:numPr>
                <w:ilvl w:val="1"/>
                <w:numId w:val="34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promieniowania rentgenowskiego i jego widma,</w:t>
            </w:r>
          </w:p>
          <w:p w14:paraId="2C9BC613" w14:textId="77777777" w:rsidR="00545D11" w:rsidRPr="00B4677F" w:rsidRDefault="5E328796" w:rsidP="000366E3">
            <w:pPr>
              <w:ind w:left="28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lastRenderedPageBreak/>
              <w:t xml:space="preserve">w tym: wyodrębnia z tekstów i ilustracji informacje kluczowe dla opisywanego zjawiska bądź problemu, przedstawia </w:t>
            </w:r>
          </w:p>
          <w:p w14:paraId="6F0A9CD8" w14:textId="77777777" w:rsidR="00545D11" w:rsidRPr="00B4677F" w:rsidRDefault="5E328796" w:rsidP="000366E3">
            <w:pPr>
              <w:ind w:left="28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je w różnych postaciach, przelicza wielokrotności i podwielokrotności, przeprowadza obliczenia i zapisuje wynik zgodnie z zasadami zaokrąglania </w:t>
            </w:r>
          </w:p>
          <w:p w14:paraId="052FF16D" w14:textId="77777777" w:rsidR="00545D11" w:rsidRPr="00B4677F" w:rsidRDefault="5E328796" w:rsidP="000366E3">
            <w:pPr>
              <w:ind w:left="28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oraz zachowaniem liczby cyfr znaczących wynikającej z dokładności danych, czytelnie przedstawia odpowiedzi i rozwiązania</w:t>
            </w:r>
          </w:p>
        </w:tc>
        <w:tc>
          <w:tcPr>
            <w:tcW w:w="1570" w:type="pc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1B4D85E4" w14:textId="77777777" w:rsidR="00545D11" w:rsidRPr="00B4677F" w:rsidRDefault="5E328796" w:rsidP="000366E3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lastRenderedPageBreak/>
              <w:t>Uczeń:</w:t>
            </w:r>
          </w:p>
          <w:p w14:paraId="08164483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analizuje na wybranych przykładach promieniowanie termiczne ciał i jego zależność od temperatury</w:t>
            </w:r>
          </w:p>
          <w:p w14:paraId="4935562C" w14:textId="62E8154D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porównuje promieniowanie termiczne Słońca i tradycyjnej żarówki</w:t>
            </w:r>
          </w:p>
          <w:p w14:paraId="1E37C182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przedstawia założenie Plancka dotyczące promieniowania termicznego jako kluczowe dla stworzenia mechaniki kwantowej; posługuje się pojęciem kwantu energii</w:t>
            </w:r>
          </w:p>
          <w:p w14:paraId="5C0764CD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wyjaśnia, na czym polega i jak powstaje efekt cieplarniany w atmosferze, odwołując się do działania szklarni</w:t>
            </w:r>
          </w:p>
          <w:p w14:paraId="22B2FEBE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omawia przykłady sprzężenia zwrotnego efektu cieplarnianego</w:t>
            </w:r>
          </w:p>
          <w:p w14:paraId="47E37293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przedstawia sposoby przeciwdziałania globalnemu ociepleniu</w:t>
            </w:r>
          </w:p>
          <w:p w14:paraId="7BAF4A0A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porównuje smog i efekt cieplarniany</w:t>
            </w:r>
          </w:p>
          <w:p w14:paraId="51DEC874" w14:textId="6FC0350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zjawiska fotoelektryczne, fotochemiczne i jonizacji jako wywołane tylko przez promieniowanie o częstotliwości większej od granicznej</w:t>
            </w:r>
          </w:p>
          <w:p w14:paraId="6ABCE04E" w14:textId="5779D5AB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stosuje pojęcie fotonu oraz jego energii oraz zależność między energią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 xml:space="preserve">fotonu a częstotliwością i długością fali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>do wyjaśniania zjawisk i obliczeń</w:t>
            </w:r>
          </w:p>
          <w:p w14:paraId="6AF60C31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przedstawia bilans energetyczny zjawiska fotoelektrycznego oraz stosuje go do wyjaśniania tego zjawiska; posługuje się pojęciem pracy wyjścia wraz </w:t>
            </w:r>
          </w:p>
          <w:p w14:paraId="7C3E974D" w14:textId="77777777" w:rsidR="00545D11" w:rsidRPr="00B4677F" w:rsidRDefault="5E328796" w:rsidP="62138E4F">
            <w:pPr>
              <w:ind w:left="363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z jej jednostką – elektronowoltem</w:t>
            </w:r>
          </w:p>
          <w:p w14:paraId="4E74D92A" w14:textId="672B327B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stosuje zależność między pędem fotonu a jego częstotliwością i energią do wyjaśniania zjawisk </w:t>
            </w:r>
          </w:p>
          <w:p w14:paraId="045B329D" w14:textId="149B9BF9" w:rsidR="00545D11" w:rsidRPr="00B4677F" w:rsidRDefault="5E328796" w:rsidP="62138E4F">
            <w:pPr>
              <w:ind w:left="363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obliczeń</w:t>
            </w:r>
          </w:p>
          <w:p w14:paraId="39B169D5" w14:textId="7806DD48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odrzut atomu emitującego kwant światła, stosuje zasadę zachowania energii i zasadę zachowania pędu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>do opisu emisji i absorpcji fotonu przez swobodne atomy</w:t>
            </w:r>
          </w:p>
          <w:p w14:paraId="6635DE14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przedstawia mikroskopowy opis odbicia światła</w:t>
            </w:r>
          </w:p>
          <w:p w14:paraId="3B958CF8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dualizm korpuskularno-falowy światła</w:t>
            </w:r>
          </w:p>
          <w:p w14:paraId="734DC88D" w14:textId="3A63FD08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doświadczenia ujawniające falową naturę materii; opisuje zjawiska dyfrakcji oraz interferencji elektronów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>i innych cząstek</w:t>
            </w:r>
          </w:p>
          <w:p w14:paraId="0A13CDD9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objaśnia hipotezę de Broglie’a o falowych własnościach materii; oblicza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długość fali de Broglie’a poruszających się cząstek</w:t>
            </w:r>
          </w:p>
          <w:p w14:paraId="34CCC4CA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pochodzenie widm emisyjnych i absorpcyjnych gazów; interpretuje linie widmowe jako skutek przejść elektronów między poziomami energetycznymi </w:t>
            </w:r>
          </w:p>
          <w:p w14:paraId="2EA653BF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 atomach połączonych z emisją lub absorpcją kwantu światła</w:t>
            </w:r>
          </w:p>
          <w:p w14:paraId="3DE7A279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analizuje seryjny układ linii widmowych na przykładzie widm atomowych wodoru</w:t>
            </w:r>
          </w:p>
          <w:p w14:paraId="7A50DEDC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opisuje model Bohra atomu wodoru</w:t>
            </w:r>
          </w:p>
          <w:p w14:paraId="0B829523" w14:textId="28EEE8B6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schematycznie przedstawia poziomy energetyczne atomu wodoru i przejścia między tymi poziomami połączone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>z emisją lub absorpcją kwantu; posługuje się pojęciem energii jonizacji</w:t>
            </w:r>
          </w:p>
          <w:p w14:paraId="2BA012E4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powstawanie promieniowania rentgenowskiego jako promieniowania hamowania; oblicza krótkofalową granicę widma promieniowania rentgenowskiego</w:t>
            </w:r>
          </w:p>
          <w:p w14:paraId="370190FE" w14:textId="321076FA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omawia wytwarzanie promieniowania rentgenowskiego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>w lampie rentgenowskiej; analizuje widmo tego promieniowania</w:t>
            </w:r>
          </w:p>
          <w:p w14:paraId="522423C8" w14:textId="77777777" w:rsidR="00545D11" w:rsidRPr="00B4677F" w:rsidRDefault="5E328796" w:rsidP="00C12AD6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przeprowadza doświadczenia na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podstawie ich opisów:</w:t>
            </w:r>
          </w:p>
          <w:p w14:paraId="4F7DA2BF" w14:textId="77777777" w:rsidR="00545D11" w:rsidRPr="00B4677F" w:rsidRDefault="5E328796" w:rsidP="00C12AD6">
            <w:pPr>
              <w:pStyle w:val="Akapitzlist"/>
              <w:numPr>
                <w:ilvl w:val="0"/>
                <w:numId w:val="33"/>
              </w:numPr>
              <w:ind w:left="601" w:hanging="261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bada promieniowanie termiczne</w:t>
            </w:r>
          </w:p>
          <w:p w14:paraId="21D9533A" w14:textId="77777777" w:rsidR="00545D11" w:rsidRPr="00B4677F" w:rsidRDefault="5E328796" w:rsidP="00C12AD6">
            <w:pPr>
              <w:pStyle w:val="Akapitzlist"/>
              <w:numPr>
                <w:ilvl w:val="0"/>
                <w:numId w:val="33"/>
              </w:numPr>
              <w:ind w:left="601" w:hanging="261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bada rolę diody LED jako fotodiody</w:t>
            </w:r>
          </w:p>
          <w:p w14:paraId="295AA9BE" w14:textId="77777777" w:rsidR="00545D11" w:rsidRPr="00B4677F" w:rsidRDefault="5E328796" w:rsidP="00C12AD6">
            <w:pPr>
              <w:pStyle w:val="Akapitzlist"/>
              <w:numPr>
                <w:ilvl w:val="0"/>
                <w:numId w:val="33"/>
              </w:numPr>
              <w:ind w:left="601" w:hanging="261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obserwuje widma atomowe za pomocą siatki dyfrakcyjnej;</w:t>
            </w:r>
          </w:p>
          <w:p w14:paraId="162EB76A" w14:textId="77777777" w:rsidR="00545D11" w:rsidRPr="00B4677F" w:rsidRDefault="5E328796" w:rsidP="62138E4F">
            <w:pPr>
              <w:ind w:left="363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opisuje wyniki obserwacji, formułuje wnioski</w:t>
            </w:r>
          </w:p>
          <w:p w14:paraId="193F2BBC" w14:textId="77777777" w:rsidR="00545D11" w:rsidRPr="00B4677F" w:rsidRDefault="5E328796" w:rsidP="00C12AD6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rozwiązuje typowe zadania lub problemy dotyczące:</w:t>
            </w:r>
          </w:p>
          <w:p w14:paraId="277D970D" w14:textId="77777777" w:rsidR="00545D11" w:rsidRPr="00B4677F" w:rsidRDefault="5E328796" w:rsidP="00C12AD6">
            <w:pPr>
              <w:pStyle w:val="Akapitzlist"/>
              <w:numPr>
                <w:ilvl w:val="0"/>
                <w:numId w:val="33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promieniowania termicznego</w:t>
            </w:r>
          </w:p>
          <w:p w14:paraId="181899B4" w14:textId="77777777" w:rsidR="00545D11" w:rsidRPr="00B4677F" w:rsidRDefault="5E328796" w:rsidP="00C12AD6">
            <w:pPr>
              <w:pStyle w:val="Akapitzlist"/>
              <w:numPr>
                <w:ilvl w:val="0"/>
                <w:numId w:val="33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efektu cieplarnianego </w:t>
            </w:r>
          </w:p>
          <w:p w14:paraId="02CD48EA" w14:textId="77777777" w:rsidR="00545D11" w:rsidRPr="00B4677F" w:rsidRDefault="5E328796" w:rsidP="00C12AD6">
            <w:pPr>
              <w:pStyle w:val="Akapitzlist"/>
              <w:numPr>
                <w:ilvl w:val="0"/>
                <w:numId w:val="33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zjawiska fotoelektrycznego i fotokomórki</w:t>
            </w:r>
          </w:p>
          <w:p w14:paraId="1872E72B" w14:textId="77777777" w:rsidR="00545D11" w:rsidRPr="00B4677F" w:rsidRDefault="5E328796" w:rsidP="00C12AD6">
            <w:pPr>
              <w:pStyle w:val="Akapitzlist"/>
              <w:numPr>
                <w:ilvl w:val="0"/>
                <w:numId w:val="33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pędu fotonu</w:t>
            </w:r>
          </w:p>
          <w:p w14:paraId="0B1B0BE8" w14:textId="77777777" w:rsidR="00545D11" w:rsidRPr="00B4677F" w:rsidRDefault="5E328796" w:rsidP="00C12AD6">
            <w:pPr>
              <w:pStyle w:val="Akapitzlist"/>
              <w:numPr>
                <w:ilvl w:val="0"/>
                <w:numId w:val="33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falowej natury materii</w:t>
            </w:r>
          </w:p>
          <w:p w14:paraId="27A47F00" w14:textId="77777777" w:rsidR="00545D11" w:rsidRPr="00B4677F" w:rsidRDefault="5E328796" w:rsidP="00C12AD6">
            <w:pPr>
              <w:pStyle w:val="Akapitzlist"/>
              <w:numPr>
                <w:ilvl w:val="0"/>
                <w:numId w:val="33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widm emisyjnych i absorpcyjnych</w:t>
            </w:r>
          </w:p>
          <w:p w14:paraId="6CA8F3EC" w14:textId="77777777" w:rsidR="00545D11" w:rsidRPr="00B4677F" w:rsidRDefault="5E328796" w:rsidP="00C12AD6">
            <w:pPr>
              <w:pStyle w:val="Akapitzlist"/>
              <w:numPr>
                <w:ilvl w:val="0"/>
                <w:numId w:val="33"/>
              </w:numPr>
              <w:ind w:left="601" w:hanging="284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modelu Bohra</w:t>
            </w:r>
          </w:p>
          <w:p w14:paraId="28A2852B" w14:textId="77777777" w:rsidR="00545D11" w:rsidRPr="00B4677F" w:rsidRDefault="5E328796" w:rsidP="00C12AD6">
            <w:pPr>
              <w:pStyle w:val="Akapitzlist"/>
              <w:numPr>
                <w:ilvl w:val="0"/>
                <w:numId w:val="33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promieniowania rentgenowskiego i jego widma, </w:t>
            </w:r>
          </w:p>
          <w:p w14:paraId="7DDB93C4" w14:textId="77777777" w:rsidR="00545D11" w:rsidRPr="00B4677F" w:rsidRDefault="5E328796" w:rsidP="000366E3">
            <w:pPr>
              <w:ind w:left="317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w tym: posługuje się tablicami fizycznymi oraz kartą wybranych wzorów i stałych fizykochemicznych, prowadzi obliczenia szacunkowe i poddaje analizie otrzymany wynik, wykonuje obliczenia, posługując się kalkulatorem, ilustruje i/lub uzasadnia swoje odpowiedzi </w:t>
            </w:r>
          </w:p>
          <w:p w14:paraId="6BC0BB8A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posługuje się informacjami pochodzącymi z analizy przedstawionych materiałów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źródłowych, w tym tekstów popularnonaukowych dotyczących treści działu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 xml:space="preserve"> Fizyka atomowa</w:t>
            </w:r>
            <w:r w:rsidRPr="00B4677F">
              <w:rPr>
                <w:rFonts w:ascii="Times New Roman" w:eastAsia="HelveticaNeueLT Pro 55 Roman" w:hAnsi="Times New Roman" w:cs="Times New Roman"/>
              </w:rPr>
              <w:t>, w tym: efektu cieplarnianego, falowej natury materii, widm, promieniowania rentgenowskiego</w:t>
            </w:r>
          </w:p>
          <w:p w14:paraId="5BE7885B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dokonuje syntezy wiedzy z działu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 xml:space="preserve"> Fizyka atomowa</w:t>
            </w:r>
            <w:r w:rsidRPr="00B4677F">
              <w:rPr>
                <w:rFonts w:ascii="Times New Roman" w:eastAsia="HelveticaNeueLT Pro 55 Roman" w:hAnsi="Times New Roman" w:cs="Times New Roman"/>
              </w:rPr>
              <w:t>; przedstawia najważniejsze pojęcia, zasady i zależności</w:t>
            </w:r>
          </w:p>
        </w:tc>
        <w:tc>
          <w:tcPr>
            <w:tcW w:w="1215" w:type="pc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5C66E233" w14:textId="77777777" w:rsidR="00545D11" w:rsidRPr="00B4677F" w:rsidRDefault="5E328796" w:rsidP="000366E3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lastRenderedPageBreak/>
              <w:t>Uczeń:</w:t>
            </w:r>
          </w:p>
          <w:p w14:paraId="7200A1E1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wyjaśnia, do czego służy model ciała doskonale czarnego</w:t>
            </w:r>
          </w:p>
          <w:p w14:paraId="1D4F2F66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podaje zależność wyrażającą prawo Wiena oraz stosuje ją do wyjaśniania zjawisk </w:t>
            </w:r>
          </w:p>
          <w:p w14:paraId="01DA1CDF" w14:textId="77777777" w:rsidR="00545D11" w:rsidRPr="00B4677F" w:rsidRDefault="5E328796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obliczeń</w:t>
            </w:r>
          </w:p>
          <w:p w14:paraId="27924F0F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stosuje do obliczeń bilans energetyczny zjawiska fotoelektrycznego </w:t>
            </w:r>
          </w:p>
          <w:p w14:paraId="32EFC732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wyjaśnia, na czym polega zjawisko Comptona</w:t>
            </w:r>
          </w:p>
          <w:p w14:paraId="33B9A45A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wyjaśnia, dlaczego zjawisk związanych </w:t>
            </w:r>
          </w:p>
          <w:p w14:paraId="73E2ECB4" w14:textId="7062488F" w:rsidR="00545D11" w:rsidRPr="00B4677F" w:rsidRDefault="5E328796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z odrzutem atomów nie obserwujemy </w:t>
            </w:r>
            <w:r w:rsidR="00545D11" w:rsidRPr="00B4677F">
              <w:br/>
            </w:r>
            <w:r w:rsidRPr="00B4677F">
              <w:rPr>
                <w:rFonts w:eastAsia="HelveticaNeueLT Pro 55 Roman"/>
              </w:rPr>
              <w:t>w życiu codziennym</w:t>
            </w:r>
          </w:p>
          <w:p w14:paraId="639FB7B0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objaśnia założenia mechaniki kwantowej</w:t>
            </w:r>
          </w:p>
          <w:p w14:paraId="0156D659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wyjaśnia budowę i zasadę działania mikroskopu elektronowego; uzasadnia ograniczoną zdolność rozdzielczą mikroskopu optycznego</w:t>
            </w:r>
          </w:p>
          <w:p w14:paraId="7B69CE06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opisuje przykłady zastosowania analizy widm</w:t>
            </w:r>
          </w:p>
          <w:p w14:paraId="2511B724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interpretuje układ linii widmowych atomu wodoru; stosuje do obliczeń wzór Rydberga</w:t>
            </w:r>
          </w:p>
          <w:p w14:paraId="33ABA1F1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ind w:right="-108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opisuje wymuszoną emisję promieniowania oraz powstawanie światła laserowego; omawia zastosowania laserów</w:t>
            </w:r>
          </w:p>
          <w:p w14:paraId="5A70676D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ind w:right="-108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uzasadnia założenia modelu Bohra atomu wodoru odnoszące się do falowej natury materii, wskazuje ograniczenia</w:t>
            </w:r>
          </w:p>
          <w:p w14:paraId="253CA860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omawia wytwarzanie promieniowania rentgenowskiego w laserze na swobodnych elektronach oraz zastosowania tego lasera</w:t>
            </w:r>
          </w:p>
          <w:p w14:paraId="2314344F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na przykładach zastosowania promieniowania rentgenowskiego</w:t>
            </w:r>
          </w:p>
          <w:p w14:paraId="59276E79" w14:textId="058689DE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wyjaśnia wyniki przeprowadzonych obserwacji oraz planuje i modyfikuje przebieg doświadczeń (formułuje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 xml:space="preserve">hipotezy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>i prezentuje kroki niezbędne do ich weryfikacji)</w:t>
            </w:r>
          </w:p>
          <w:p w14:paraId="58C60580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rozwiązuje złożone (typowe) zadania </w:t>
            </w:r>
          </w:p>
          <w:p w14:paraId="3FCDEEC5" w14:textId="77777777" w:rsidR="00545D11" w:rsidRPr="00B4677F" w:rsidRDefault="5E328796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lub problemy dotyczące:</w:t>
            </w:r>
          </w:p>
          <w:p w14:paraId="5A4DCB4A" w14:textId="77777777" w:rsidR="00545D11" w:rsidRPr="00B4677F" w:rsidRDefault="5E328796" w:rsidP="00C12AD6">
            <w:pPr>
              <w:pStyle w:val="Akapitzlist"/>
              <w:numPr>
                <w:ilvl w:val="0"/>
                <w:numId w:val="10"/>
              </w:numPr>
              <w:ind w:left="723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promieniowania termicznego i prawa Wiena</w:t>
            </w:r>
          </w:p>
          <w:p w14:paraId="757CB9E9" w14:textId="77777777" w:rsidR="00545D11" w:rsidRPr="00B4677F" w:rsidRDefault="5E328796" w:rsidP="00C12AD6">
            <w:pPr>
              <w:pStyle w:val="Akapitzlist"/>
              <w:numPr>
                <w:ilvl w:val="0"/>
                <w:numId w:val="10"/>
              </w:numPr>
              <w:ind w:left="723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efektu cieplarnianego</w:t>
            </w:r>
          </w:p>
          <w:p w14:paraId="4CF50C4A" w14:textId="77777777" w:rsidR="00545D11" w:rsidRPr="00B4677F" w:rsidRDefault="5E328796" w:rsidP="00C12AD6">
            <w:pPr>
              <w:pStyle w:val="Akapitzlist"/>
              <w:numPr>
                <w:ilvl w:val="0"/>
                <w:numId w:val="10"/>
              </w:numPr>
              <w:ind w:left="723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zjawiska fotoelektrycznego pędu fotonu</w:t>
            </w:r>
          </w:p>
          <w:p w14:paraId="6FE55B68" w14:textId="77777777" w:rsidR="00545D11" w:rsidRPr="00B4677F" w:rsidRDefault="5E328796" w:rsidP="00C12AD6">
            <w:pPr>
              <w:pStyle w:val="Akapitzlist"/>
              <w:numPr>
                <w:ilvl w:val="0"/>
                <w:numId w:val="10"/>
              </w:numPr>
              <w:ind w:left="723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falowej natury materii</w:t>
            </w:r>
          </w:p>
          <w:p w14:paraId="4CF08D88" w14:textId="77777777" w:rsidR="00545D11" w:rsidRPr="00B4677F" w:rsidRDefault="5E328796" w:rsidP="00C12AD6">
            <w:pPr>
              <w:pStyle w:val="Akapitzlist"/>
              <w:numPr>
                <w:ilvl w:val="0"/>
                <w:numId w:val="10"/>
              </w:numPr>
              <w:ind w:left="723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widm emisyjnych i absorpcyjnych</w:t>
            </w:r>
          </w:p>
          <w:p w14:paraId="437271D9" w14:textId="77777777" w:rsidR="00545D11" w:rsidRPr="00B4677F" w:rsidRDefault="5E328796" w:rsidP="00C12AD6">
            <w:pPr>
              <w:pStyle w:val="Akapitzlist"/>
              <w:numPr>
                <w:ilvl w:val="0"/>
                <w:numId w:val="10"/>
              </w:numPr>
              <w:ind w:left="723" w:right="-108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modelu Bohra</w:t>
            </w:r>
          </w:p>
          <w:p w14:paraId="151DA363" w14:textId="49FFC27D" w:rsidR="00545D11" w:rsidRPr="00B4677F" w:rsidRDefault="5E328796" w:rsidP="00C12AD6">
            <w:pPr>
              <w:pStyle w:val="Akapitzlist"/>
              <w:numPr>
                <w:ilvl w:val="0"/>
                <w:numId w:val="10"/>
              </w:numPr>
              <w:ind w:left="723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promieniowania rentgenowskiego i jego widma </w:t>
            </w:r>
          </w:p>
          <w:p w14:paraId="6C3A1A8A" w14:textId="53A02A33" w:rsidR="00545D11" w:rsidRPr="00B4677F" w:rsidRDefault="5E328796" w:rsidP="62138E4F">
            <w:pPr>
              <w:ind w:left="363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oraz: uzasadnia swoje rozwiązania </w:t>
            </w:r>
          </w:p>
          <w:p w14:paraId="18866AB3" w14:textId="262D0646" w:rsidR="00545D11" w:rsidRPr="00B4677F" w:rsidRDefault="5E328796" w:rsidP="62138E4F">
            <w:pPr>
              <w:ind w:left="363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oraz podane stwierdzenia lub zależności, ilustruje je graficznie</w:t>
            </w:r>
          </w:p>
          <w:p w14:paraId="77B818D6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wyszukuje i analizuje materiały źródłowe, </w:t>
            </w:r>
          </w:p>
          <w:p w14:paraId="78CFA352" w14:textId="06048956" w:rsidR="00545D11" w:rsidRPr="00B4677F" w:rsidRDefault="5E328796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w tym teksty popularnonaukowe, dotyczące treści działu</w:t>
            </w:r>
            <w:r w:rsidRPr="00B4677F">
              <w:rPr>
                <w:rFonts w:eastAsia="HelveticaNeueLT Pro 55 Roman"/>
                <w:i/>
                <w:iCs/>
              </w:rPr>
              <w:t xml:space="preserve"> </w:t>
            </w:r>
            <w:r w:rsidRPr="00B4677F">
              <w:rPr>
                <w:rFonts w:eastAsia="HelveticaNeueLT Pro 55 Roman"/>
                <w:i/>
                <w:iCs/>
              </w:rPr>
              <w:lastRenderedPageBreak/>
              <w:t>Fizyka atomowa</w:t>
            </w:r>
            <w:r w:rsidRPr="00B4677F">
              <w:rPr>
                <w:rFonts w:eastAsia="HelveticaNeueLT Pro 55 Roman"/>
              </w:rPr>
              <w:t xml:space="preserve">, </w:t>
            </w:r>
            <w:r w:rsidR="00545D11" w:rsidRPr="00B4677F">
              <w:br/>
            </w:r>
            <w:r w:rsidRPr="00B4677F">
              <w:rPr>
                <w:rFonts w:eastAsia="HelveticaNeueLT Pro 55 Roman"/>
              </w:rPr>
              <w:t>a</w:t>
            </w:r>
            <w:r w:rsidR="18D5B2E8" w:rsidRPr="00B4677F">
              <w:rPr>
                <w:rFonts w:eastAsia="HelveticaNeueLT Pro 55 Roman"/>
              </w:rPr>
              <w:t xml:space="preserve"> </w:t>
            </w:r>
            <w:r w:rsidRPr="00B4677F">
              <w:rPr>
                <w:rFonts w:eastAsia="HelveticaNeueLT Pro 55 Roman"/>
              </w:rPr>
              <w:t>w szczególności dotyczące:</w:t>
            </w:r>
          </w:p>
          <w:p w14:paraId="50B97A66" w14:textId="77777777" w:rsidR="00545D11" w:rsidRPr="00B4677F" w:rsidRDefault="5E328796" w:rsidP="00C12AD6">
            <w:pPr>
              <w:pStyle w:val="Akapitzlist"/>
              <w:numPr>
                <w:ilvl w:val="0"/>
                <w:numId w:val="14"/>
              </w:numPr>
              <w:ind w:left="70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efektu cieplarnianego</w:t>
            </w:r>
          </w:p>
          <w:p w14:paraId="76996D66" w14:textId="77777777" w:rsidR="00545D11" w:rsidRPr="00B4677F" w:rsidRDefault="5E328796" w:rsidP="00C12AD6">
            <w:pPr>
              <w:pStyle w:val="Akapitzlist"/>
              <w:numPr>
                <w:ilvl w:val="0"/>
                <w:numId w:val="14"/>
              </w:numPr>
              <w:ind w:left="70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falowej natury materii</w:t>
            </w:r>
          </w:p>
          <w:p w14:paraId="7706D3CB" w14:textId="77777777" w:rsidR="00545D11" w:rsidRPr="00B4677F" w:rsidRDefault="5E328796" w:rsidP="00C12AD6">
            <w:pPr>
              <w:pStyle w:val="Akapitzlist"/>
              <w:numPr>
                <w:ilvl w:val="0"/>
                <w:numId w:val="14"/>
              </w:numPr>
              <w:ind w:left="70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widm</w:t>
            </w:r>
          </w:p>
          <w:p w14:paraId="5BF808C2" w14:textId="77777777" w:rsidR="00545D11" w:rsidRPr="00B4677F" w:rsidRDefault="5E328796" w:rsidP="00C12AD6">
            <w:pPr>
              <w:pStyle w:val="Akapitzlist"/>
              <w:numPr>
                <w:ilvl w:val="0"/>
                <w:numId w:val="14"/>
              </w:numPr>
              <w:ind w:left="70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promieniowania rentgenowskiego;</w:t>
            </w:r>
          </w:p>
          <w:p w14:paraId="5574D79D" w14:textId="77777777" w:rsidR="00545D11" w:rsidRPr="00B4677F" w:rsidRDefault="5E328796" w:rsidP="000366E3">
            <w:pPr>
              <w:ind w:left="31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posługuje się informacjami pochodzącymi </w:t>
            </w:r>
          </w:p>
          <w:p w14:paraId="7E807367" w14:textId="77777777" w:rsidR="00545D11" w:rsidRPr="00B4677F" w:rsidRDefault="5E328796" w:rsidP="000366E3">
            <w:pPr>
              <w:ind w:left="31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z analizy tych materiałów i wykorzystuje </w:t>
            </w:r>
          </w:p>
          <w:p w14:paraId="20D840AA" w14:textId="77777777" w:rsidR="00545D11" w:rsidRPr="00B4677F" w:rsidRDefault="5E328796" w:rsidP="000366E3">
            <w:pPr>
              <w:ind w:left="31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do rozwiązania zadań i problemów</w:t>
            </w:r>
          </w:p>
          <w:p w14:paraId="55140FD8" w14:textId="29D01AD6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realizuje i prezentuje opisany </w:t>
            </w:r>
          </w:p>
          <w:p w14:paraId="2335722E" w14:textId="1615151C" w:rsidR="00545D11" w:rsidRPr="00B4677F" w:rsidRDefault="5E328796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w podręczniku projekt </w:t>
            </w:r>
            <w:r w:rsidRPr="00B4677F">
              <w:rPr>
                <w:rFonts w:eastAsia="HelveticaNeueLT Pro 55 Roman"/>
                <w:i/>
                <w:iCs/>
              </w:rPr>
              <w:t>Spektroskop</w:t>
            </w:r>
          </w:p>
        </w:tc>
        <w:tc>
          <w:tcPr>
            <w:tcW w:w="1002" w:type="pct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546A1FEF" w14:textId="77777777" w:rsidR="00545D11" w:rsidRPr="00B4677F" w:rsidRDefault="5E328796" w:rsidP="000366E3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lastRenderedPageBreak/>
              <w:t>Uczeń:</w:t>
            </w:r>
          </w:p>
          <w:p w14:paraId="0657E9C5" w14:textId="77777777" w:rsidR="00545D11" w:rsidRPr="00B4677F" w:rsidRDefault="5E328796" w:rsidP="00C12AD6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wyznacza 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>n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-ty promień orbity elektronowej w atomie wodoru oraz energię elektronu na tej orbicie; </w:t>
            </w: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wyprowadza wzór Rydberga z modelu Bohra</w:t>
            </w:r>
          </w:p>
          <w:p w14:paraId="75AFEB27" w14:textId="77777777" w:rsidR="00545D11" w:rsidRPr="00B4677F" w:rsidRDefault="5E328796" w:rsidP="00C12AD6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rozwiązuje nietypowe, złożone zadania lub problemy dotyczące: </w:t>
            </w:r>
          </w:p>
          <w:p w14:paraId="78DD2708" w14:textId="0C7EF7B4" w:rsidR="00545D11" w:rsidRPr="00B4677F" w:rsidRDefault="5E328796" w:rsidP="00C12AD6">
            <w:pPr>
              <w:pStyle w:val="Akapitzlist"/>
              <w:numPr>
                <w:ilvl w:val="0"/>
                <w:numId w:val="31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promieniowania termicznego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>i prawa Wiena</w:t>
            </w:r>
          </w:p>
          <w:p w14:paraId="572F6573" w14:textId="77777777" w:rsidR="00545D11" w:rsidRPr="00B4677F" w:rsidRDefault="5E328796" w:rsidP="00C12AD6">
            <w:pPr>
              <w:pStyle w:val="Akapitzlist"/>
              <w:numPr>
                <w:ilvl w:val="0"/>
                <w:numId w:val="31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efektu cieplarnianego </w:t>
            </w:r>
          </w:p>
          <w:p w14:paraId="5053DD3E" w14:textId="77777777" w:rsidR="00545D11" w:rsidRPr="00B4677F" w:rsidRDefault="5E328796" w:rsidP="00C12AD6">
            <w:pPr>
              <w:pStyle w:val="Akapitzlist"/>
              <w:numPr>
                <w:ilvl w:val="0"/>
                <w:numId w:val="31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zjawiska fotoelektrycznego pędu fotonu</w:t>
            </w:r>
          </w:p>
          <w:p w14:paraId="3C5B8604" w14:textId="77777777" w:rsidR="00545D11" w:rsidRPr="00B4677F" w:rsidRDefault="5E328796" w:rsidP="00C12AD6">
            <w:pPr>
              <w:pStyle w:val="Akapitzlist"/>
              <w:numPr>
                <w:ilvl w:val="0"/>
                <w:numId w:val="31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falowej natury materii</w:t>
            </w:r>
          </w:p>
          <w:p w14:paraId="1E310FE9" w14:textId="77777777" w:rsidR="00545D11" w:rsidRPr="00B4677F" w:rsidRDefault="5E328796" w:rsidP="00C12AD6">
            <w:pPr>
              <w:pStyle w:val="Akapitzlist"/>
              <w:numPr>
                <w:ilvl w:val="0"/>
                <w:numId w:val="31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widm emisyjnych </w:t>
            </w:r>
          </w:p>
          <w:p w14:paraId="5B3C29EC" w14:textId="77777777" w:rsidR="00545D11" w:rsidRPr="00B4677F" w:rsidRDefault="5E328796" w:rsidP="62138E4F">
            <w:pPr>
              <w:ind w:left="624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absorpcyjnych</w:t>
            </w:r>
          </w:p>
          <w:p w14:paraId="2E211921" w14:textId="77777777" w:rsidR="00545D11" w:rsidRPr="00B4677F" w:rsidRDefault="5E328796" w:rsidP="00C12AD6">
            <w:pPr>
              <w:pStyle w:val="Akapitzlist"/>
              <w:numPr>
                <w:ilvl w:val="0"/>
                <w:numId w:val="31"/>
              </w:numPr>
              <w:ind w:left="601" w:hanging="284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modelu Bohra</w:t>
            </w:r>
          </w:p>
          <w:p w14:paraId="46CDCB06" w14:textId="77777777" w:rsidR="00545D11" w:rsidRPr="00B4677F" w:rsidRDefault="5E328796" w:rsidP="00C12AD6">
            <w:pPr>
              <w:pStyle w:val="Akapitzlist"/>
              <w:numPr>
                <w:ilvl w:val="0"/>
                <w:numId w:val="31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promieniowania rentgenowskiego i jego widma</w:t>
            </w:r>
          </w:p>
          <w:p w14:paraId="5FF27C52" w14:textId="7DF16DDB" w:rsidR="00545D11" w:rsidRPr="00B4677F" w:rsidRDefault="5E328796" w:rsidP="000366E3">
            <w:pPr>
              <w:ind w:left="31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lastRenderedPageBreak/>
              <w:t xml:space="preserve">oraz wykazuje lub udowadnia podane zależności, ilustruje </w:t>
            </w:r>
            <w:r w:rsidR="00545D11" w:rsidRPr="00B4677F">
              <w:br/>
            </w:r>
            <w:r w:rsidRPr="00B4677F">
              <w:rPr>
                <w:rFonts w:eastAsia="HelveticaNeueLT Pro 55 Roman"/>
              </w:rPr>
              <w:t>je graficznie</w:t>
            </w:r>
          </w:p>
          <w:p w14:paraId="74983924" w14:textId="77777777" w:rsidR="00545D11" w:rsidRPr="00B4677F" w:rsidRDefault="5E328796" w:rsidP="00C12AD6">
            <w:pPr>
              <w:pStyle w:val="Akapitzlist"/>
              <w:numPr>
                <w:ilvl w:val="0"/>
                <w:numId w:val="3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planuje, realizuje i prezentuje własny projekt związany </w:t>
            </w:r>
          </w:p>
          <w:p w14:paraId="0ED514BD" w14:textId="77777777" w:rsidR="00545D11" w:rsidRPr="00B4677F" w:rsidRDefault="5E328796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z treściami działu</w:t>
            </w:r>
            <w:r w:rsidRPr="00B4677F">
              <w:rPr>
                <w:rFonts w:eastAsia="HelveticaNeueLT Pro 55 Roman"/>
                <w:i/>
                <w:iCs/>
              </w:rPr>
              <w:t xml:space="preserve"> Fizyka atomowa</w:t>
            </w:r>
            <w:r w:rsidRPr="00B4677F">
              <w:rPr>
                <w:rFonts w:eastAsia="HelveticaNeueLT Pro 55 Roman"/>
              </w:rPr>
              <w:t>; formułuje i weryfikuje hipotezy</w:t>
            </w:r>
          </w:p>
        </w:tc>
      </w:tr>
      <w:tr w:rsidR="00545D11" w:rsidRPr="00B4677F" w14:paraId="206E39E5" w14:textId="77777777" w:rsidTr="62138E4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72ED9B5D" w14:textId="77777777" w:rsidR="00545D11" w:rsidRPr="00B4677F" w:rsidRDefault="5E328796" w:rsidP="000366E3">
            <w:pPr>
              <w:jc w:val="center"/>
              <w:rPr>
                <w:rFonts w:eastAsia="HelveticaNeueLT Pro 55 Roman"/>
                <w:color w:val="000000" w:themeColor="text1"/>
              </w:rPr>
            </w:pPr>
            <w:r w:rsidRPr="00B4677F">
              <w:rPr>
                <w:rFonts w:eastAsia="HelveticaNeueLT Pro 55 Roman"/>
                <w:b/>
                <w:bCs/>
                <w:color w:val="000000" w:themeColor="text1"/>
              </w:rPr>
              <w:lastRenderedPageBreak/>
              <w:t>18. Fizyka jądrowa</w:t>
            </w:r>
          </w:p>
        </w:tc>
      </w:tr>
      <w:tr w:rsidR="002C42AB" w:rsidRPr="00B4677F" w14:paraId="5FFB1695" w14:textId="77777777" w:rsidTr="62138E4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1213" w:type="pc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3FAFCA74" w14:textId="77777777" w:rsidR="00545D11" w:rsidRPr="00B4677F" w:rsidRDefault="5E328796" w:rsidP="000366E3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t>Uczeń:</w:t>
            </w:r>
          </w:p>
          <w:p w14:paraId="55F689D3" w14:textId="77777777" w:rsidR="00545D11" w:rsidRPr="00B4677F" w:rsidRDefault="5E328796" w:rsidP="00C12AD6">
            <w:pPr>
              <w:pStyle w:val="Akapitzlist"/>
              <w:numPr>
                <w:ilvl w:val="0"/>
                <w:numId w:val="30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posługuje się do opisu składu materii pojęciami: pierwiastek, jądro atomowe, nukleon, proton, neutron, elektron, izotop, cząstka elementarna </w:t>
            </w:r>
          </w:p>
          <w:p w14:paraId="6E123AA4" w14:textId="77777777" w:rsidR="00545D11" w:rsidRPr="00B4677F" w:rsidRDefault="5E328796" w:rsidP="00C12AD6">
            <w:pPr>
              <w:pStyle w:val="Akapitzlist"/>
              <w:numPr>
                <w:ilvl w:val="0"/>
                <w:numId w:val="30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posługuje się pojęciami: masa atomowa wraz jej jednostką, liczba masowa i liczba atomowa</w:t>
            </w:r>
          </w:p>
          <w:p w14:paraId="4C60A15C" w14:textId="77777777" w:rsidR="00545D11" w:rsidRPr="00B4677F" w:rsidRDefault="5E328796" w:rsidP="00C12AD6">
            <w:pPr>
              <w:pStyle w:val="Akapitzlist"/>
              <w:numPr>
                <w:ilvl w:val="0"/>
                <w:numId w:val="30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wyjaśnia różnice między reakcjami chemicznymi a jądrowymi; posługuje się pojęciem jądra stabilnego i niestabilnego</w:t>
            </w:r>
          </w:p>
          <w:p w14:paraId="321B22F6" w14:textId="77777777" w:rsidR="00545D11" w:rsidRPr="00B4677F" w:rsidRDefault="5E328796" w:rsidP="00C12AD6">
            <w:pPr>
              <w:pStyle w:val="Akapitzlist"/>
              <w:numPr>
                <w:ilvl w:val="0"/>
                <w:numId w:val="30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wskazuje przykłady rozpadów alfa, beta</w:t>
            </w:r>
          </w:p>
          <w:p w14:paraId="5618F75B" w14:textId="77777777" w:rsidR="00545D11" w:rsidRPr="00B4677F" w:rsidRDefault="5E328796" w:rsidP="00C12AD6">
            <w:pPr>
              <w:pStyle w:val="Akapitzlist"/>
              <w:numPr>
                <w:ilvl w:val="0"/>
                <w:numId w:val="30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wymienia właściwości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promieniowania jądrowego</w:t>
            </w:r>
          </w:p>
          <w:p w14:paraId="16D63C8C" w14:textId="77777777" w:rsidR="00545D11" w:rsidRPr="00B4677F" w:rsidRDefault="5E328796" w:rsidP="00C12AD6">
            <w:pPr>
              <w:pStyle w:val="Akapitzlist"/>
              <w:numPr>
                <w:ilvl w:val="0"/>
                <w:numId w:val="30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rozróżnia promieniowanie jonizujące </w:t>
            </w:r>
          </w:p>
          <w:p w14:paraId="33DD7C36" w14:textId="77777777" w:rsidR="00545D11" w:rsidRPr="00B4677F" w:rsidRDefault="5E328796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i niejonizujące; wskazuje wpływ promieniowania jonizującego na materię </w:t>
            </w:r>
          </w:p>
          <w:p w14:paraId="52F2E3AE" w14:textId="77777777" w:rsidR="00545D11" w:rsidRPr="00B4677F" w:rsidRDefault="5E328796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oraz na organizmy żywe</w:t>
            </w:r>
          </w:p>
          <w:p w14:paraId="4B156FAA" w14:textId="77777777" w:rsidR="00545D11" w:rsidRPr="00B4677F" w:rsidRDefault="5E328796" w:rsidP="00C12AD6">
            <w:pPr>
              <w:pStyle w:val="Akapitzlist"/>
              <w:numPr>
                <w:ilvl w:val="0"/>
                <w:numId w:val="30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wymienia przykłady zastosowania zjawiska promieniotwórczości w technice </w:t>
            </w:r>
          </w:p>
          <w:p w14:paraId="1069A45A" w14:textId="77777777" w:rsidR="00545D11" w:rsidRPr="00B4677F" w:rsidRDefault="5E328796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medycynie</w:t>
            </w:r>
          </w:p>
          <w:p w14:paraId="3FD2D122" w14:textId="77777777" w:rsidR="00545D11" w:rsidRPr="00B4677F" w:rsidRDefault="5E328796" w:rsidP="00C12AD6">
            <w:pPr>
              <w:pStyle w:val="Akapitzlist"/>
              <w:numPr>
                <w:ilvl w:val="0"/>
                <w:numId w:val="30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jakościowo związek między zmianą energii ciała i zmianą jego masy</w:t>
            </w:r>
          </w:p>
          <w:p w14:paraId="15ADE749" w14:textId="77777777" w:rsidR="00545D11" w:rsidRPr="00B4677F" w:rsidRDefault="5E328796" w:rsidP="00C12AD6">
            <w:pPr>
              <w:pStyle w:val="Akapitzlist"/>
              <w:numPr>
                <w:ilvl w:val="0"/>
                <w:numId w:val="30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wymienia korzyści i niebezpieczeństwa płynące z energetyki jądrowej</w:t>
            </w:r>
          </w:p>
          <w:p w14:paraId="4B8E9E81" w14:textId="77777777" w:rsidR="00545D11" w:rsidRPr="00B4677F" w:rsidRDefault="5E328796" w:rsidP="00C12AD6">
            <w:pPr>
              <w:pStyle w:val="Akapitzlist"/>
              <w:numPr>
                <w:ilvl w:val="0"/>
                <w:numId w:val="30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wskazuje łączenie się jąder pierwiastków lekkich jako reakcję syntezy termojądrowej; rozróżnia</w:t>
            </w:r>
            <w:r w:rsidRPr="00B4677F">
              <w:rPr>
                <w:rFonts w:ascii="Times New Roman" w:eastAsia="HelveticaNeueLT Pro 55 Roman" w:hAnsi="Times New Roman" w:cs="Times New Roman"/>
                <w:color w:val="0000FF"/>
              </w:rPr>
              <w:t xml:space="preserve"> </w:t>
            </w:r>
            <w:r w:rsidRPr="00B4677F">
              <w:rPr>
                <w:rFonts w:ascii="Times New Roman" w:eastAsia="HelveticaNeueLT Pro 55 Roman" w:hAnsi="Times New Roman" w:cs="Times New Roman"/>
              </w:rPr>
              <w:t>syntezę termojądrową i reakcję rozszczepienia</w:t>
            </w:r>
          </w:p>
          <w:p w14:paraId="3963A38A" w14:textId="77777777" w:rsidR="00545D11" w:rsidRPr="00B4677F" w:rsidRDefault="5E328796" w:rsidP="00C12AD6">
            <w:pPr>
              <w:pStyle w:val="Akapitzlist"/>
              <w:numPr>
                <w:ilvl w:val="0"/>
                <w:numId w:val="30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posługuje się pojęciem galaktyki, rozróżnia galaktyki i gwiazdozbiory</w:t>
            </w:r>
          </w:p>
          <w:p w14:paraId="3E85B575" w14:textId="77777777" w:rsidR="00545D11" w:rsidRPr="00B4677F" w:rsidRDefault="5E328796" w:rsidP="00C12AD6">
            <w:pPr>
              <w:pStyle w:val="Akapitzlist"/>
              <w:numPr>
                <w:ilvl w:val="0"/>
                <w:numId w:val="30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podaje przybliżony wiek Wszechświata</w:t>
            </w:r>
          </w:p>
          <w:p w14:paraId="2A8F188E" w14:textId="77777777" w:rsidR="00545D11" w:rsidRPr="00B4677F" w:rsidRDefault="5E328796" w:rsidP="00C12AD6">
            <w:pPr>
              <w:pStyle w:val="Akapitzlist"/>
              <w:numPr>
                <w:ilvl w:val="0"/>
                <w:numId w:val="30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rozwiązuje proste zadania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 xml:space="preserve">lub problemy dotyczące: </w:t>
            </w:r>
          </w:p>
          <w:p w14:paraId="4EADCB43" w14:textId="77777777" w:rsidR="00545D11" w:rsidRPr="00B4677F" w:rsidRDefault="5E328796" w:rsidP="00C12AD6">
            <w:pPr>
              <w:pStyle w:val="Akapitzlist"/>
              <w:numPr>
                <w:ilvl w:val="1"/>
                <w:numId w:val="30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składu jądra atomowego</w:t>
            </w:r>
          </w:p>
          <w:p w14:paraId="7C5BB4B5" w14:textId="77777777" w:rsidR="00545D11" w:rsidRPr="00B4677F" w:rsidRDefault="5E328796" w:rsidP="00C12AD6">
            <w:pPr>
              <w:pStyle w:val="Akapitzlist"/>
              <w:numPr>
                <w:ilvl w:val="1"/>
                <w:numId w:val="30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reakcji jądrowych</w:t>
            </w:r>
          </w:p>
          <w:p w14:paraId="65308F1E" w14:textId="77777777" w:rsidR="00545D11" w:rsidRPr="00B4677F" w:rsidRDefault="5E328796" w:rsidP="00C12AD6">
            <w:pPr>
              <w:pStyle w:val="Akapitzlist"/>
              <w:numPr>
                <w:ilvl w:val="0"/>
                <w:numId w:val="29"/>
              </w:numPr>
              <w:ind w:left="567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promieniowania jądrowego</w:t>
            </w:r>
          </w:p>
          <w:p w14:paraId="12EF6C69" w14:textId="77777777" w:rsidR="00545D11" w:rsidRPr="00B4677F" w:rsidRDefault="5E328796" w:rsidP="00C12AD6">
            <w:pPr>
              <w:pStyle w:val="Akapitzlist"/>
              <w:numPr>
                <w:ilvl w:val="1"/>
                <w:numId w:val="30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rozpadu promieniotwórczego</w:t>
            </w:r>
          </w:p>
          <w:p w14:paraId="061EAAF3" w14:textId="77777777" w:rsidR="00545D11" w:rsidRPr="00B4677F" w:rsidRDefault="5E328796" w:rsidP="00C12AD6">
            <w:pPr>
              <w:pStyle w:val="Akapitzlist"/>
              <w:numPr>
                <w:ilvl w:val="1"/>
                <w:numId w:val="30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energii jądrowej</w:t>
            </w:r>
          </w:p>
          <w:p w14:paraId="6190E599" w14:textId="77777777" w:rsidR="00545D11" w:rsidRPr="00B4677F" w:rsidRDefault="5E328796" w:rsidP="00C12AD6">
            <w:pPr>
              <w:pStyle w:val="Akapitzlist"/>
              <w:numPr>
                <w:ilvl w:val="1"/>
                <w:numId w:val="30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reakcji syntezy termojądrowej</w:t>
            </w:r>
          </w:p>
          <w:p w14:paraId="0EC4F6B3" w14:textId="77777777" w:rsidR="00545D11" w:rsidRPr="00B4677F" w:rsidRDefault="5E328796" w:rsidP="00C12AD6">
            <w:pPr>
              <w:pStyle w:val="Akapitzlist"/>
              <w:numPr>
                <w:ilvl w:val="1"/>
                <w:numId w:val="30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ewolucji Słońca i innych gwiazd</w:t>
            </w:r>
          </w:p>
          <w:p w14:paraId="3538FBE2" w14:textId="77777777" w:rsidR="00545D11" w:rsidRPr="00B4677F" w:rsidRDefault="5E328796" w:rsidP="00C12AD6">
            <w:pPr>
              <w:pStyle w:val="Akapitzlist"/>
              <w:numPr>
                <w:ilvl w:val="1"/>
                <w:numId w:val="30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rozszerzania się Wszechświata </w:t>
            </w:r>
          </w:p>
          <w:p w14:paraId="6623D22F" w14:textId="77777777" w:rsidR="00545D11" w:rsidRPr="00B4677F" w:rsidRDefault="5E328796" w:rsidP="62138E4F">
            <w:pPr>
              <w:ind w:left="56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ucieczki galaktyk,</w:t>
            </w:r>
          </w:p>
          <w:p w14:paraId="0743410D" w14:textId="77777777" w:rsidR="00545D11" w:rsidRPr="00B4677F" w:rsidRDefault="5E328796" w:rsidP="000366E3">
            <w:pPr>
              <w:ind w:left="28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w tym: wyodrębnia z tekstów i ilustracji informacje kluczowe dla opisywanego zjawiska bądź problemu, przedstawia </w:t>
            </w:r>
          </w:p>
          <w:p w14:paraId="3A233962" w14:textId="77777777" w:rsidR="00545D11" w:rsidRPr="00B4677F" w:rsidRDefault="5E328796" w:rsidP="000366E3">
            <w:pPr>
              <w:ind w:left="28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je w różnych postaciach, przelicza wielokrotności i podwielokrotności, przeprowadza obliczenia i zapisuje wynik zgodnie z zasadami zaokrąglania </w:t>
            </w:r>
          </w:p>
          <w:p w14:paraId="745D3E23" w14:textId="77777777" w:rsidR="00545D11" w:rsidRPr="00B4677F" w:rsidRDefault="5E328796" w:rsidP="000366E3">
            <w:pPr>
              <w:ind w:left="28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oraz zachowaniem liczby cyfr znaczących wynikającej z dokładności danych, </w:t>
            </w:r>
            <w:r w:rsidRPr="00B4677F">
              <w:rPr>
                <w:rFonts w:eastAsia="HelveticaNeueLT Pro 55 Roman"/>
              </w:rPr>
              <w:lastRenderedPageBreak/>
              <w:t>czytelnie przedstawia odpowiedzi i rozwiązania</w:t>
            </w:r>
          </w:p>
        </w:tc>
        <w:tc>
          <w:tcPr>
            <w:tcW w:w="1570" w:type="pc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3825C73E" w14:textId="77777777" w:rsidR="00545D11" w:rsidRPr="00B4677F" w:rsidRDefault="5E328796" w:rsidP="000366E3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lastRenderedPageBreak/>
              <w:t>Uczeń:</w:t>
            </w:r>
          </w:p>
          <w:p w14:paraId="1C595930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skład jądra atomowego na podstawie liczb masowej i atomowej</w:t>
            </w:r>
          </w:p>
          <w:p w14:paraId="2ABF3ABD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posługuje się pojęciami: antycząstka, antymateria, antyelektron (pozyton)</w:t>
            </w:r>
          </w:p>
          <w:p w14:paraId="053D3643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kreację lub anihilację par cząstka-antycząstka; oblicza energię powstałą w wyniku anihilacji </w:t>
            </w:r>
          </w:p>
          <w:p w14:paraId="18575467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jakościowo oddziaływania jądrowe</w:t>
            </w:r>
          </w:p>
          <w:p w14:paraId="694D9F66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przedstawia wybrane informacje z historii odkrycia jądra atomowego, a w szczególności omawia doświadczenie Rutherforda</w:t>
            </w:r>
          </w:p>
          <w:p w14:paraId="61E8FDCB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rozpady alfa, beta plus i beta minus (β</w:t>
            </w: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+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 i β</w:t>
            </w: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−</w:t>
            </w:r>
            <w:r w:rsidRPr="00B4677F">
              <w:rPr>
                <w:rFonts w:ascii="Times New Roman" w:eastAsia="HelveticaNeueLT Pro 55 Roman" w:hAnsi="Times New Roman" w:cs="Times New Roman"/>
              </w:rPr>
              <w:t>) oraz zapisuje przykłady takich przemian jądrowych</w:t>
            </w:r>
          </w:p>
          <w:p w14:paraId="425D4A9C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zapisuje reakcje jądrowe z zastosowaniem zasady zachowania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liczby nukleonów i zasady zachowania ładunku</w:t>
            </w:r>
          </w:p>
          <w:p w14:paraId="100411CD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powstawanie promieniowania gamma; opisuje właściwości promieniowania jądrowego</w:t>
            </w:r>
          </w:p>
          <w:p w14:paraId="072B91C2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doświadczalnie bada promieniowanie różnych substancji; przedstawia wyniki </w:t>
            </w:r>
          </w:p>
          <w:p w14:paraId="2D83805E" w14:textId="70E282E5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omawia wpływ promieniowania jonizującego na materię oraz na organizmy żywe; wyjaśnia, dlaczego promieniowanie w dużych dawkach jest niebezpieczne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>dla zdrowia</w:t>
            </w:r>
          </w:p>
          <w:p w14:paraId="28E0552A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omawia przykłady zastosowania zjawiska promieniotwórczości w technice i medycynie </w:t>
            </w:r>
          </w:p>
          <w:p w14:paraId="412FFCE2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przypadkowy charakter rozpadu jąder atomowych</w:t>
            </w:r>
          </w:p>
          <w:p w14:paraId="69052EA9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rozpad izotopu promieniotwórczego; posługuje się pojęciem czasu połowicznego rozpadu; analizuje </w:t>
            </w:r>
          </w:p>
          <w:p w14:paraId="06DBEAF4" w14:textId="77777777" w:rsidR="00545D11" w:rsidRPr="00B4677F" w:rsidRDefault="5E328796" w:rsidP="62138E4F">
            <w:pPr>
              <w:ind w:left="363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szkicuje wykres zależności liczby jąder materiału promieniotwórczego od czasu</w:t>
            </w:r>
          </w:p>
          <w:p w14:paraId="3DD15926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zasadę datowania substancji za pomocą węgla </w:t>
            </w: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14</w:t>
            </w:r>
            <w:r w:rsidRPr="00B4677F">
              <w:rPr>
                <w:rFonts w:ascii="Times New Roman" w:eastAsia="HelveticaNeueLT Pro 55 Roman" w:hAnsi="Times New Roman" w:cs="Times New Roman"/>
              </w:rPr>
              <w:t>C</w:t>
            </w:r>
          </w:p>
          <w:p w14:paraId="2355DDB9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ilościowo związek między zmianą energii ciała </w:t>
            </w:r>
          </w:p>
          <w:p w14:paraId="3027D0A9" w14:textId="77777777" w:rsidR="00545D11" w:rsidRPr="00B4677F" w:rsidRDefault="5E328796" w:rsidP="62138E4F">
            <w:pPr>
              <w:ind w:left="363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lastRenderedPageBreak/>
              <w:t>i zmianą jego masy; stosuje do obliczeń wzór D</w:t>
            </w:r>
            <w:r w:rsidRPr="00B4677F">
              <w:rPr>
                <w:rFonts w:eastAsia="HelveticaNeueLT Pro 55 Roman"/>
                <w:i/>
                <w:iCs/>
              </w:rPr>
              <w:t>E</w:t>
            </w:r>
            <w:r w:rsidRPr="00B4677F">
              <w:rPr>
                <w:rFonts w:eastAsia="HelveticaNeueLT Pro 55 Roman"/>
              </w:rPr>
              <w:t xml:space="preserve"> = D</w:t>
            </w:r>
            <w:r w:rsidRPr="00B4677F">
              <w:rPr>
                <w:rFonts w:eastAsia="HelveticaNeueLT Pro 55 Roman"/>
                <w:i/>
                <w:iCs/>
              </w:rPr>
              <w:t>mc</w:t>
            </w:r>
            <w:r w:rsidRPr="00B4677F">
              <w:rPr>
                <w:rFonts w:eastAsia="HelveticaNeueLT Pro 55 Roman"/>
                <w:vertAlign w:val="superscript"/>
              </w:rPr>
              <w:t>2</w:t>
            </w:r>
            <w:r w:rsidRPr="00B4677F">
              <w:rPr>
                <w:rFonts w:eastAsia="HelveticaNeueLT Pro 55 Roman"/>
              </w:rPr>
              <w:t xml:space="preserve"> </w:t>
            </w:r>
          </w:p>
          <w:p w14:paraId="027C9DB1" w14:textId="3CC48E3E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wykazuje, że jednostkę współczynnika 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>c</w:t>
            </w: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 xml:space="preserve">2 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można zapisać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w postaci </w:t>
            </w:r>
            <w:r w:rsidRPr="00B4677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A8A494" wp14:editId="3FB99751">
                  <wp:extent cx="130969" cy="238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9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77F">
              <w:rPr>
                <w:rFonts w:ascii="Times New Roman" w:eastAsia="HelveticaNeueLT Pro 55 Roman" w:hAnsi="Times New Roman" w:cs="Times New Roman"/>
              </w:rPr>
              <w:t>; interpretuje wartość tego współczynnika</w:t>
            </w:r>
          </w:p>
          <w:p w14:paraId="01BA4EEB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posługuje się pojęciem energii spoczynkowej; opisuje równoważność masy i energii spoczynkowej; stosuje wzór 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>E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 = 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>mc</w:t>
            </w: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2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 do obliczeń</w:t>
            </w:r>
          </w:p>
          <w:p w14:paraId="63724904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posługuje się pojęciami deficytu masy i energii wiązania; stosuje zasadę zachowania energii do opisu reakcji jądrowych</w:t>
            </w:r>
          </w:p>
          <w:p w14:paraId="3267FF68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oblicza dla dowolnego izotopu energię spoczynkową, deficyt masy i energię wiązania</w:t>
            </w:r>
          </w:p>
          <w:p w14:paraId="5ABE0CA0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reakcję rozszczepienia jądra uranu </w:t>
            </w: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235</w:t>
            </w:r>
            <w:r w:rsidRPr="00B4677F">
              <w:rPr>
                <w:rFonts w:ascii="Times New Roman" w:eastAsia="HelveticaNeueLT Pro 55 Roman" w:hAnsi="Times New Roman" w:cs="Times New Roman"/>
              </w:rPr>
              <w:t>U zachodzącą w wyniku pochłonięcia neutronu; podaje warunki zajścia reakcji łańcuchowej</w:t>
            </w:r>
          </w:p>
          <w:p w14:paraId="47F739C8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zasadę działania elektrowni jądrowej</w:t>
            </w:r>
          </w:p>
          <w:p w14:paraId="72707775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porównuje syntezę termojądrową z reakcją rozszczepienia</w:t>
            </w:r>
          </w:p>
          <w:p w14:paraId="5FA3C07C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wyjaśnia, dlaczego Słońce i inne gwiazdy świecą; opisuje reakcję termojądrową przemiany wodoru w hel zachodzącą w gwiazdach</w:t>
            </w:r>
          </w:p>
          <w:p w14:paraId="281C2DFD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elementy ewolucji Słońca i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innych gwiazd</w:t>
            </w:r>
          </w:p>
          <w:p w14:paraId="5C1D0DB0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rozróżnia białe i czarne karły, czerwone olbrzymy, supernowe, gwiazdy neutronowe oraz czarne dziury</w:t>
            </w:r>
          </w:p>
          <w:p w14:paraId="61A2FD6A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miejsce Układu Słonecznego w Galaktyce; posługuje się pojęciami roku świetlnego i parseka</w:t>
            </w:r>
          </w:p>
          <w:p w14:paraId="44E0BB9A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Wielki Wybuch jako początek znanego nam Wszechświata; oblicza przybliżony wiek Wszechświata, opisuje rozszerzanie się Wszechświata zwane ucieczką galaktyk</w:t>
            </w:r>
          </w:p>
          <w:p w14:paraId="0DE951C9" w14:textId="017C176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zależność między odległością do galaktyki </w:t>
            </w:r>
          </w:p>
          <w:p w14:paraId="4E60EE47" w14:textId="3FDA0D1C" w:rsidR="00545D11" w:rsidRPr="00B4677F" w:rsidRDefault="5E328796" w:rsidP="62138E4F">
            <w:pPr>
              <w:ind w:left="363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a prędkością jej oddalania się; stosuje do obliczeń prawo Hubble’a</w:t>
            </w:r>
          </w:p>
          <w:p w14:paraId="77A20AB5" w14:textId="77777777" w:rsidR="00545D11" w:rsidRPr="00B4677F" w:rsidRDefault="5E328796" w:rsidP="00C12AD6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rozwiązuje typowe zadania lub problemy dotyczące:</w:t>
            </w:r>
          </w:p>
          <w:p w14:paraId="3C4F3DA8" w14:textId="2995CCB9" w:rsidR="00545D11" w:rsidRPr="00B4677F" w:rsidRDefault="5E328796" w:rsidP="00C12AD6">
            <w:pPr>
              <w:pStyle w:val="Akapitzlist"/>
              <w:numPr>
                <w:ilvl w:val="0"/>
                <w:numId w:val="28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składu jądra atomowego oraz anihilacji</w:t>
            </w:r>
            <w:r w:rsidRPr="00B4677F">
              <w:rPr>
                <w:rFonts w:ascii="Times New Roman" w:eastAsia="HelveticaNeueLT Pro 55 Roman" w:hAnsi="Times New Roman" w:cs="Times New Roman"/>
                <w:color w:val="0000FF"/>
              </w:rPr>
              <w:t xml:space="preserve"> 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pary </w:t>
            </w:r>
          </w:p>
          <w:p w14:paraId="1E81B7B2" w14:textId="49494B03" w:rsidR="00545D11" w:rsidRPr="00B4677F" w:rsidRDefault="5E328796" w:rsidP="62138E4F">
            <w:pPr>
              <w:ind w:left="59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cząstka–antycząstka</w:t>
            </w:r>
          </w:p>
          <w:p w14:paraId="7170D78A" w14:textId="77777777" w:rsidR="00545D11" w:rsidRPr="00B4677F" w:rsidRDefault="5E328796" w:rsidP="00C12AD6">
            <w:pPr>
              <w:pStyle w:val="Akapitzlist"/>
              <w:numPr>
                <w:ilvl w:val="0"/>
                <w:numId w:val="28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reakcji jądrowych</w:t>
            </w:r>
          </w:p>
          <w:p w14:paraId="1109CBF6" w14:textId="77777777" w:rsidR="00545D11" w:rsidRPr="00B4677F" w:rsidRDefault="5E328796" w:rsidP="00C12AD6">
            <w:pPr>
              <w:pStyle w:val="Akapitzlist"/>
              <w:numPr>
                <w:ilvl w:val="0"/>
                <w:numId w:val="28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promieniowania jądrowego</w:t>
            </w:r>
          </w:p>
          <w:p w14:paraId="3FE2558A" w14:textId="77777777" w:rsidR="00545D11" w:rsidRPr="00B4677F" w:rsidRDefault="5E328796" w:rsidP="00C12AD6">
            <w:pPr>
              <w:pStyle w:val="Akapitzlist"/>
              <w:numPr>
                <w:ilvl w:val="0"/>
                <w:numId w:val="28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rozpadu promieniotwórczego</w:t>
            </w:r>
          </w:p>
          <w:p w14:paraId="68F8594F" w14:textId="77777777" w:rsidR="00545D11" w:rsidRPr="00B4677F" w:rsidRDefault="5E328796" w:rsidP="00C12AD6">
            <w:pPr>
              <w:pStyle w:val="Akapitzlist"/>
              <w:numPr>
                <w:ilvl w:val="0"/>
                <w:numId w:val="28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energii jądrowej</w:t>
            </w:r>
          </w:p>
          <w:p w14:paraId="1A872529" w14:textId="77777777" w:rsidR="00545D11" w:rsidRPr="00B4677F" w:rsidRDefault="5E328796" w:rsidP="00C12AD6">
            <w:pPr>
              <w:pStyle w:val="Akapitzlist"/>
              <w:numPr>
                <w:ilvl w:val="0"/>
                <w:numId w:val="28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reakcji syntezy termojądrowej</w:t>
            </w:r>
          </w:p>
          <w:p w14:paraId="4DA95A3B" w14:textId="77777777" w:rsidR="00545D11" w:rsidRPr="00B4677F" w:rsidRDefault="5E328796" w:rsidP="00C12AD6">
            <w:pPr>
              <w:pStyle w:val="Akapitzlist"/>
              <w:numPr>
                <w:ilvl w:val="0"/>
                <w:numId w:val="28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ewolucji Słońca i innych gwiazd</w:t>
            </w:r>
          </w:p>
          <w:p w14:paraId="74F75615" w14:textId="77777777" w:rsidR="00545D11" w:rsidRPr="00B4677F" w:rsidRDefault="5E328796" w:rsidP="00C12AD6">
            <w:pPr>
              <w:pStyle w:val="Akapitzlist"/>
              <w:numPr>
                <w:ilvl w:val="0"/>
                <w:numId w:val="28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rozszerzania się Wszechświata i ucieczki galaktyk, </w:t>
            </w:r>
          </w:p>
          <w:p w14:paraId="4FAE5CDD" w14:textId="77777777" w:rsidR="00545D11" w:rsidRPr="00B4677F" w:rsidRDefault="5E328796" w:rsidP="000366E3">
            <w:pPr>
              <w:ind w:left="317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lastRenderedPageBreak/>
              <w:t xml:space="preserve">w tym: posługuje się tablicami fizycznymi lub chemicznymi oraz kartą wybranych wzorów i stałych fizykochemicznych, prowadzi obliczenia szacunkowe </w:t>
            </w:r>
          </w:p>
          <w:p w14:paraId="6F2D603A" w14:textId="77777777" w:rsidR="00545D11" w:rsidRPr="00B4677F" w:rsidRDefault="5E328796" w:rsidP="000366E3">
            <w:pPr>
              <w:ind w:left="317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i poddaje analizie otrzymany wynik, przeprowadza obliczenia liczbowe za pomocą kalkulatora, ilustruje </w:t>
            </w:r>
          </w:p>
          <w:p w14:paraId="3AD17806" w14:textId="77777777" w:rsidR="00545D11" w:rsidRPr="00B4677F" w:rsidRDefault="5E328796" w:rsidP="000366E3">
            <w:pPr>
              <w:ind w:left="317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i/lub uzasadnia swoje odpowiedzi, zapisuje równania reakcji jądrowych</w:t>
            </w:r>
          </w:p>
          <w:p w14:paraId="10F647D6" w14:textId="1EC42E2C" w:rsidR="00545D11" w:rsidRPr="00B4677F" w:rsidRDefault="5E328796" w:rsidP="00C12AD6">
            <w:pPr>
              <w:pStyle w:val="Akapitzlist"/>
              <w:numPr>
                <w:ilvl w:val="0"/>
                <w:numId w:val="27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posługuje się informacjami pochodzącymi z analizy przedstawionych materiałów źródłowych dotyczących treści działu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 xml:space="preserve"> Fizyka jądrowa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, zwłaszcza: zastosowania zjawiska promieniotwórczości w technice i medycynie, datowania substancji za pomocą węgla </w:t>
            </w: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14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C, energetyki jądrowej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>i różnych rodzajów elektrowni, ewolucji gwiazd</w:t>
            </w:r>
          </w:p>
          <w:p w14:paraId="532EA56C" w14:textId="77777777" w:rsidR="00545D11" w:rsidRPr="00B4677F" w:rsidRDefault="5E328796" w:rsidP="00C12AD6">
            <w:pPr>
              <w:pStyle w:val="Akapitzlist"/>
              <w:numPr>
                <w:ilvl w:val="0"/>
                <w:numId w:val="2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dokonuje syntezy wiedzy z działu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 xml:space="preserve"> Fizyka jądrowa</w:t>
            </w:r>
            <w:r w:rsidRPr="00B4677F">
              <w:rPr>
                <w:rFonts w:ascii="Times New Roman" w:eastAsia="HelveticaNeueLT Pro 55 Roman" w:hAnsi="Times New Roman" w:cs="Times New Roman"/>
              </w:rPr>
              <w:t>; przedstawia najważniejsze pojęcia, zasady i zależności</w:t>
            </w:r>
          </w:p>
        </w:tc>
        <w:tc>
          <w:tcPr>
            <w:tcW w:w="1215" w:type="pc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3F8D016B" w14:textId="77777777" w:rsidR="00545D11" w:rsidRPr="00B4677F" w:rsidRDefault="5E328796" w:rsidP="000366E3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lastRenderedPageBreak/>
              <w:t>Uczeń:</w:t>
            </w:r>
          </w:p>
          <w:p w14:paraId="1F7C2FE7" w14:textId="77777777" w:rsidR="00545D11" w:rsidRPr="00B4677F" w:rsidRDefault="5E328796" w:rsidP="00C12AD6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stosuje zasady zachowania energii </w:t>
            </w:r>
          </w:p>
          <w:p w14:paraId="7A467613" w14:textId="376533BA" w:rsidR="00545D11" w:rsidRPr="00B4677F" w:rsidRDefault="5E328796" w:rsidP="62138E4F">
            <w:pPr>
              <w:ind w:left="363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pędu oraz zasadę zachowania ładunku do analizy kreacji lub anihilacji pary elektron-pozyton</w:t>
            </w:r>
          </w:p>
          <w:p w14:paraId="7C2CA9D7" w14:textId="77777777" w:rsidR="00545D11" w:rsidRPr="00B4677F" w:rsidRDefault="5E328796" w:rsidP="00C12AD6">
            <w:pPr>
              <w:pStyle w:val="Akapitzlist"/>
              <w:numPr>
                <w:ilvl w:val="0"/>
                <w:numId w:val="7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omawia sposoby wykrywania promieniowania jądrowego oraz wyznaczania energii kwantów gamma; przedstawia stosowane obecnie </w:t>
            </w:r>
          </w:p>
          <w:p w14:paraId="587C8F85" w14:textId="77777777" w:rsidR="00545D11" w:rsidRPr="00B4677F" w:rsidRDefault="5E328796" w:rsidP="62138E4F">
            <w:pPr>
              <w:ind w:left="363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i </w:t>
            </w:r>
            <w:r w:rsidRPr="00B4677F">
              <w:rPr>
                <w:rFonts w:eastAsia="HelveticaNeueLT Pro 55 Roman"/>
                <w:vertAlign w:val="superscript"/>
              </w:rPr>
              <w:t>R</w:t>
            </w:r>
            <w:r w:rsidRPr="00B4677F">
              <w:rPr>
                <w:rFonts w:eastAsia="HelveticaNeueLT Pro 55 Roman"/>
              </w:rPr>
              <w:t>dawniej wielkości i jednostki miar opisujące promieniowanie jądrowe</w:t>
            </w:r>
          </w:p>
          <w:p w14:paraId="762726E3" w14:textId="5055C4E2" w:rsidR="00545D11" w:rsidRPr="00B4677F" w:rsidRDefault="5E328796" w:rsidP="00C12AD6">
            <w:pPr>
              <w:pStyle w:val="Akapitzlist"/>
              <w:numPr>
                <w:ilvl w:val="0"/>
                <w:numId w:val="7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omawia przykłady zastosowania zjawiska promieniotwórczości w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technice i medycynie</w:t>
            </w:r>
          </w:p>
          <w:p w14:paraId="570BCAB9" w14:textId="77777777" w:rsidR="00545D11" w:rsidRPr="00B4677F" w:rsidRDefault="5E328796" w:rsidP="00C12AD6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wyjaśnia, że fizyka klasyczna jest deterministyczna, a fizyka współczesna – indeterministyczna</w:t>
            </w:r>
          </w:p>
          <w:p w14:paraId="7A6D0993" w14:textId="5B91AE86" w:rsidR="00545D11" w:rsidRPr="00B4677F" w:rsidRDefault="5E328796" w:rsidP="00C12AD6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stosuje prawo rozpadu promieniotwórczego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>do rozwiązywania zadań</w:t>
            </w:r>
          </w:p>
          <w:p w14:paraId="44153B99" w14:textId="77777777" w:rsidR="00545D11" w:rsidRPr="00B4677F" w:rsidRDefault="5E328796" w:rsidP="00C12AD6">
            <w:pPr>
              <w:pStyle w:val="Akapitzlist"/>
              <w:numPr>
                <w:ilvl w:val="0"/>
                <w:numId w:val="7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zastosowania czasu połowicznego rozpadu, gdy znamy jego wartość</w:t>
            </w:r>
          </w:p>
          <w:p w14:paraId="7D9C2555" w14:textId="77777777" w:rsidR="00545D11" w:rsidRPr="00B4677F" w:rsidRDefault="5E328796" w:rsidP="00C12AD6">
            <w:pPr>
              <w:pStyle w:val="Akapitzlist"/>
              <w:numPr>
                <w:ilvl w:val="0"/>
                <w:numId w:val="7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omawia problemy związane z budową elektrowni termojądrowych i plany przezwyciężenia tych problemów</w:t>
            </w:r>
          </w:p>
          <w:p w14:paraId="6A513C64" w14:textId="7EE127E3" w:rsidR="00545D11" w:rsidRPr="00B4677F" w:rsidRDefault="5E328796" w:rsidP="00C12AD6">
            <w:pPr>
              <w:pStyle w:val="Akapitzlist"/>
              <w:numPr>
                <w:ilvl w:val="0"/>
                <w:numId w:val="7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omawia cykl życia gwiazdy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>w zależności od jej masy</w:t>
            </w:r>
          </w:p>
          <w:p w14:paraId="4986B4C0" w14:textId="77777777" w:rsidR="00545D11" w:rsidRPr="00B4677F" w:rsidRDefault="5E328796" w:rsidP="00C12AD6">
            <w:pPr>
              <w:pStyle w:val="Akapitzlist"/>
              <w:numPr>
                <w:ilvl w:val="0"/>
                <w:numId w:val="7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omawia supernowe i czarne dziury</w:t>
            </w:r>
          </w:p>
          <w:p w14:paraId="4FD0FD38" w14:textId="77777777" w:rsidR="00545D11" w:rsidRPr="00B4677F" w:rsidRDefault="5E328796" w:rsidP="00C12AD6">
            <w:pPr>
              <w:pStyle w:val="Akapitzlist"/>
              <w:numPr>
                <w:ilvl w:val="0"/>
                <w:numId w:val="7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omawia powstawanie pierwiastków </w:t>
            </w:r>
          </w:p>
          <w:p w14:paraId="1F8F3486" w14:textId="77777777" w:rsidR="00545D11" w:rsidRPr="00B4677F" w:rsidRDefault="5E328796" w:rsidP="62138E4F">
            <w:pPr>
              <w:ind w:left="363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we Wszechświecie</w:t>
            </w:r>
          </w:p>
          <w:p w14:paraId="53DEB0BA" w14:textId="77777777" w:rsidR="00545D11" w:rsidRPr="00B4677F" w:rsidRDefault="5E328796" w:rsidP="00C12AD6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obserwacje świadczące zarówno o słuszności teorii Wielkiego Wybuchu, jak i rozszerzaniu się Wszechświata</w:t>
            </w:r>
          </w:p>
          <w:p w14:paraId="212EA451" w14:textId="77777777" w:rsidR="00545D11" w:rsidRPr="00B4677F" w:rsidRDefault="5E328796" w:rsidP="00C12AD6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stosuje do obliczeń wzory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na częstotliwość i długość fali wynikające z efektu Dopplera dla światła</w:t>
            </w:r>
          </w:p>
          <w:p w14:paraId="7E2CF4BF" w14:textId="37AACB6D" w:rsidR="00545D11" w:rsidRPr="00B4677F" w:rsidRDefault="5E328796" w:rsidP="00C12AD6">
            <w:pPr>
              <w:pStyle w:val="Akapitzlist"/>
              <w:numPr>
                <w:ilvl w:val="0"/>
                <w:numId w:val="7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rozwiązuje złożone (typowe) zadania lub problemy dotyczące:</w:t>
            </w:r>
          </w:p>
          <w:p w14:paraId="1DB644DD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składu jądra atomowego oraz anihilacji</w:t>
            </w:r>
            <w:r w:rsidRPr="00B4677F">
              <w:rPr>
                <w:rFonts w:ascii="Times New Roman" w:eastAsia="HelveticaNeueLT Pro 55 Roman" w:hAnsi="Times New Roman" w:cs="Times New Roman"/>
                <w:color w:val="0000FF"/>
              </w:rPr>
              <w:t xml:space="preserve"> </w:t>
            </w:r>
            <w:r w:rsidRPr="00B4677F">
              <w:rPr>
                <w:rFonts w:ascii="Times New Roman" w:eastAsia="HelveticaNeueLT Pro 55 Roman" w:hAnsi="Times New Roman" w:cs="Times New Roman"/>
              </w:rPr>
              <w:t>pary cząstka-antycząstka</w:t>
            </w:r>
          </w:p>
          <w:p w14:paraId="747CA753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reakcji jądrowych</w:t>
            </w:r>
          </w:p>
          <w:p w14:paraId="6D2C2192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promieniowania jądrowego</w:t>
            </w:r>
          </w:p>
          <w:p w14:paraId="5110D925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rozpadu promieniotwórczego</w:t>
            </w:r>
          </w:p>
          <w:p w14:paraId="0E674B11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związku między masą a energią</w:t>
            </w:r>
          </w:p>
          <w:p w14:paraId="2BB790DC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energii jądrowej</w:t>
            </w:r>
          </w:p>
          <w:p w14:paraId="3C3D1EEA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reakcji syntezy termojądrowej</w:t>
            </w:r>
          </w:p>
          <w:p w14:paraId="0FD7CC6E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ewolucji Słońca i innych gwiazd</w:t>
            </w:r>
          </w:p>
          <w:p w14:paraId="64CA4E22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przesunięcia ku czerwieni i ucieczki galaktyk</w:t>
            </w:r>
          </w:p>
          <w:p w14:paraId="402454B4" w14:textId="77777777" w:rsidR="00545D11" w:rsidRPr="00B4677F" w:rsidRDefault="5E328796" w:rsidP="62138E4F">
            <w:pPr>
              <w:ind w:left="363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oraz: ilustruje i/lub uzasadnia swoje rozwiązania</w:t>
            </w:r>
            <w:r w:rsidRPr="00B4677F">
              <w:rPr>
                <w:rFonts w:eastAsia="HelveticaNeueLT Pro 55 Roman"/>
                <w:color w:val="0000FF"/>
              </w:rPr>
              <w:t xml:space="preserve"> </w:t>
            </w:r>
            <w:r w:rsidRPr="00B4677F">
              <w:rPr>
                <w:rFonts w:eastAsia="HelveticaNeueLT Pro 55 Roman"/>
              </w:rPr>
              <w:t>lub podane stwierdzenia</w:t>
            </w:r>
          </w:p>
          <w:p w14:paraId="4CD25BE0" w14:textId="77777777" w:rsidR="00545D11" w:rsidRPr="00B4677F" w:rsidRDefault="5E328796" w:rsidP="00C12AD6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wyszukuje i analizuje materiały źródłowe, w tym teksty popularnonaukowe,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dotyczące treści działu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 xml:space="preserve"> Fizyka jądrowa</w:t>
            </w:r>
            <w:r w:rsidRPr="00B4677F">
              <w:rPr>
                <w:rFonts w:ascii="Times New Roman" w:eastAsia="HelveticaNeueLT Pro 55 Roman" w:hAnsi="Times New Roman" w:cs="Times New Roman"/>
              </w:rPr>
              <w:t>, dotyczące:</w:t>
            </w:r>
          </w:p>
          <w:p w14:paraId="3D1B7C16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zastosowania zjawiska promieniotwórczości w technice </w:t>
            </w:r>
          </w:p>
          <w:p w14:paraId="62743E6B" w14:textId="77777777" w:rsidR="00545D11" w:rsidRPr="00B4677F" w:rsidRDefault="5E328796" w:rsidP="62138E4F">
            <w:pPr>
              <w:ind w:left="68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medycynie</w:t>
            </w:r>
          </w:p>
          <w:p w14:paraId="208B7454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zastosowania czasu połowicznego rozpadu</w:t>
            </w:r>
          </w:p>
          <w:p w14:paraId="20FA6BBF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energetyki jądrowej</w:t>
            </w:r>
          </w:p>
          <w:p w14:paraId="42043ED3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różnych rodzajów elektrowni</w:t>
            </w:r>
          </w:p>
          <w:p w14:paraId="37EB0696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ewolucji gwiazd</w:t>
            </w:r>
          </w:p>
          <w:p w14:paraId="4E686B7A" w14:textId="77777777" w:rsidR="00545D11" w:rsidRPr="00B4677F" w:rsidRDefault="5E328796" w:rsidP="00C12AD6">
            <w:pPr>
              <w:pStyle w:val="Akapitzlist"/>
              <w:numPr>
                <w:ilvl w:val="0"/>
                <w:numId w:val="26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rozszerzania się Wszechświata;</w:t>
            </w:r>
          </w:p>
          <w:p w14:paraId="16F00FFF" w14:textId="77777777" w:rsidR="00545D11" w:rsidRPr="00B4677F" w:rsidRDefault="5E328796" w:rsidP="000366E3">
            <w:pPr>
              <w:ind w:left="31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posługuje się informacjami pochodzącymi </w:t>
            </w:r>
          </w:p>
          <w:p w14:paraId="12A279F7" w14:textId="672C0774" w:rsidR="00545D11" w:rsidRPr="00B4677F" w:rsidRDefault="5E328796" w:rsidP="000366E3">
            <w:pPr>
              <w:ind w:left="31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z analizy tych materiałów i wykorzystuje </w:t>
            </w:r>
            <w:r w:rsidR="00545D11" w:rsidRPr="00B4677F">
              <w:br/>
            </w:r>
            <w:r w:rsidRPr="00B4677F">
              <w:rPr>
                <w:rFonts w:eastAsia="HelveticaNeueLT Pro 55 Roman"/>
              </w:rPr>
              <w:t>je do rozwiązania zadań i problemów</w:t>
            </w:r>
          </w:p>
          <w:p w14:paraId="73A99733" w14:textId="71784F37" w:rsidR="00545D11" w:rsidRPr="00B4677F" w:rsidRDefault="5E328796" w:rsidP="00C12AD6">
            <w:pPr>
              <w:pStyle w:val="Akapitzlist"/>
              <w:numPr>
                <w:ilvl w:val="0"/>
                <w:numId w:val="5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analizuje tekst: 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 xml:space="preserve">Jod ze Świerka dla pół miliona pacjentów... 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lub inny, wyodrębnia informacje kluczowe, posługuje się nimi </w:t>
            </w:r>
          </w:p>
          <w:p w14:paraId="0E949500" w14:textId="5AF3B66A" w:rsidR="00545D11" w:rsidRPr="00B4677F" w:rsidRDefault="5E328796" w:rsidP="62138E4F">
            <w:pPr>
              <w:ind w:left="363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i wykorzystuje do rozwiązania zadań </w:t>
            </w:r>
          </w:p>
          <w:p w14:paraId="3796518D" w14:textId="609B377E" w:rsidR="00545D11" w:rsidRPr="00B4677F" w:rsidRDefault="5E328796" w:rsidP="62138E4F">
            <w:pPr>
              <w:ind w:left="363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lub problemów</w:t>
            </w:r>
          </w:p>
        </w:tc>
        <w:tc>
          <w:tcPr>
            <w:tcW w:w="1002" w:type="pct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1CC35362" w14:textId="77777777" w:rsidR="00545D11" w:rsidRPr="00B4677F" w:rsidRDefault="5E328796" w:rsidP="000366E3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lastRenderedPageBreak/>
              <w:t>Uczeń:</w:t>
            </w:r>
          </w:p>
          <w:p w14:paraId="0C62A32F" w14:textId="77777777" w:rsidR="00545D11" w:rsidRPr="00B4677F" w:rsidRDefault="5E328796" w:rsidP="00C12AD6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rozwiązuje nietypowe, złożone zadania lub problemy dotyczące: </w:t>
            </w:r>
          </w:p>
          <w:p w14:paraId="3F1AE79D" w14:textId="77777777" w:rsidR="00545D11" w:rsidRPr="00B4677F" w:rsidRDefault="5E328796" w:rsidP="00C12AD6">
            <w:pPr>
              <w:pStyle w:val="Akapitzlist"/>
              <w:numPr>
                <w:ilvl w:val="0"/>
                <w:numId w:val="2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składu jądra atomowego oraz anihilacji</w:t>
            </w:r>
            <w:r w:rsidRPr="00B4677F">
              <w:rPr>
                <w:rFonts w:ascii="Times New Roman" w:eastAsia="HelveticaNeueLT Pro 55 Roman" w:hAnsi="Times New Roman" w:cs="Times New Roman"/>
                <w:color w:val="0000FF"/>
              </w:rPr>
              <w:t xml:space="preserve"> </w:t>
            </w:r>
            <w:r w:rsidRPr="00B4677F">
              <w:rPr>
                <w:rFonts w:ascii="Times New Roman" w:eastAsia="HelveticaNeueLT Pro 55 Roman" w:hAnsi="Times New Roman" w:cs="Times New Roman"/>
              </w:rPr>
              <w:t>pary cząstka-antycząstka</w:t>
            </w:r>
          </w:p>
          <w:p w14:paraId="06344BF4" w14:textId="77777777" w:rsidR="00545D11" w:rsidRPr="00B4677F" w:rsidRDefault="5E328796" w:rsidP="00C12AD6">
            <w:pPr>
              <w:pStyle w:val="Akapitzlist"/>
              <w:numPr>
                <w:ilvl w:val="0"/>
                <w:numId w:val="2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reakcji jądrowych</w:t>
            </w:r>
          </w:p>
          <w:p w14:paraId="1F5281EB" w14:textId="77777777" w:rsidR="00545D11" w:rsidRPr="00B4677F" w:rsidRDefault="5E328796" w:rsidP="00C12AD6">
            <w:pPr>
              <w:pStyle w:val="Akapitzlist"/>
              <w:numPr>
                <w:ilvl w:val="0"/>
                <w:numId w:val="2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promieniowania jądrowego</w:t>
            </w:r>
          </w:p>
          <w:p w14:paraId="3B4EE9A4" w14:textId="77777777" w:rsidR="00545D11" w:rsidRPr="00B4677F" w:rsidRDefault="5E328796" w:rsidP="00C12AD6">
            <w:pPr>
              <w:pStyle w:val="Akapitzlist"/>
              <w:numPr>
                <w:ilvl w:val="0"/>
                <w:numId w:val="2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rozpadu promieniotwórczego</w:t>
            </w:r>
          </w:p>
          <w:p w14:paraId="5D66072D" w14:textId="77777777" w:rsidR="00545D11" w:rsidRPr="00B4677F" w:rsidRDefault="5E328796" w:rsidP="00C12AD6">
            <w:pPr>
              <w:pStyle w:val="Akapitzlist"/>
              <w:numPr>
                <w:ilvl w:val="0"/>
                <w:numId w:val="2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związku między masą </w:t>
            </w:r>
          </w:p>
          <w:p w14:paraId="2E2E37F1" w14:textId="77777777" w:rsidR="00545D11" w:rsidRPr="00B4677F" w:rsidRDefault="5E328796" w:rsidP="62138E4F">
            <w:pPr>
              <w:ind w:left="601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a energią</w:t>
            </w:r>
          </w:p>
          <w:p w14:paraId="3E24F649" w14:textId="77777777" w:rsidR="00545D11" w:rsidRPr="00B4677F" w:rsidRDefault="5E328796" w:rsidP="00C12AD6">
            <w:pPr>
              <w:pStyle w:val="Akapitzlist"/>
              <w:numPr>
                <w:ilvl w:val="0"/>
                <w:numId w:val="2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energii jądrowej</w:t>
            </w:r>
          </w:p>
          <w:p w14:paraId="2B093147" w14:textId="77777777" w:rsidR="00545D11" w:rsidRPr="00B4677F" w:rsidRDefault="5E328796" w:rsidP="00C12AD6">
            <w:pPr>
              <w:pStyle w:val="Akapitzlist"/>
              <w:numPr>
                <w:ilvl w:val="0"/>
                <w:numId w:val="2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reakcji syntezy termojądrowej</w:t>
            </w:r>
          </w:p>
          <w:p w14:paraId="1AB433B5" w14:textId="77777777" w:rsidR="00545D11" w:rsidRPr="00B4677F" w:rsidRDefault="5E328796" w:rsidP="00C12AD6">
            <w:pPr>
              <w:pStyle w:val="Akapitzlist"/>
              <w:numPr>
                <w:ilvl w:val="0"/>
                <w:numId w:val="2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ewolucji Słońca i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innych gwiazd</w:t>
            </w:r>
          </w:p>
          <w:p w14:paraId="0E30621A" w14:textId="77777777" w:rsidR="00545D11" w:rsidRPr="00B4677F" w:rsidRDefault="5E328796" w:rsidP="00C12AD6">
            <w:pPr>
              <w:pStyle w:val="Akapitzlist"/>
              <w:numPr>
                <w:ilvl w:val="0"/>
                <w:numId w:val="25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przesunięcia ku czerwieni </w:t>
            </w:r>
          </w:p>
          <w:p w14:paraId="71302D86" w14:textId="77777777" w:rsidR="00545D11" w:rsidRPr="00B4677F" w:rsidRDefault="5E328796" w:rsidP="62138E4F">
            <w:pPr>
              <w:ind w:left="59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ucieczki galaktyk</w:t>
            </w:r>
          </w:p>
          <w:p w14:paraId="604F62B7" w14:textId="77777777" w:rsidR="00545D11" w:rsidRPr="00B4677F" w:rsidRDefault="5E328796" w:rsidP="000366E3">
            <w:pPr>
              <w:ind w:left="31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oraz wykazuje podane stwierdzenia</w:t>
            </w:r>
          </w:p>
          <w:p w14:paraId="608AFC31" w14:textId="77777777" w:rsidR="00545D11" w:rsidRPr="00B4677F" w:rsidRDefault="5E328796" w:rsidP="00C12AD6">
            <w:pPr>
              <w:pStyle w:val="Akapitzlist"/>
              <w:numPr>
                <w:ilvl w:val="0"/>
                <w:numId w:val="27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planuje, realizuje i prezentuje własny projekt związany </w:t>
            </w:r>
          </w:p>
          <w:p w14:paraId="4EF9CB5A" w14:textId="77777777" w:rsidR="00545D11" w:rsidRPr="00B4677F" w:rsidRDefault="5E328796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z treściami działu</w:t>
            </w:r>
            <w:r w:rsidRPr="00B4677F">
              <w:rPr>
                <w:rFonts w:eastAsia="HelveticaNeueLT Pro 55 Roman"/>
                <w:i/>
                <w:iCs/>
              </w:rPr>
              <w:t xml:space="preserve"> Fizyka jądrowa</w:t>
            </w:r>
            <w:r w:rsidRPr="00B4677F">
              <w:rPr>
                <w:rFonts w:eastAsia="HelveticaNeueLT Pro 55 Roman"/>
              </w:rPr>
              <w:t>; formułuje i weryfikuje hipotezy</w:t>
            </w:r>
          </w:p>
        </w:tc>
      </w:tr>
      <w:tr w:rsidR="00545D11" w:rsidRPr="00B4677F" w14:paraId="56EF64E9" w14:textId="77777777" w:rsidTr="62138E4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3E9E38A2" w14:textId="77777777" w:rsidR="00545D11" w:rsidRPr="00B4677F" w:rsidRDefault="5E328796" w:rsidP="000366E3">
            <w:pPr>
              <w:jc w:val="center"/>
              <w:rPr>
                <w:rFonts w:eastAsia="HelveticaNeueLT Pro 55 Roman"/>
                <w:color w:val="000000" w:themeColor="text1"/>
              </w:rPr>
            </w:pPr>
            <w:r w:rsidRPr="00B4677F">
              <w:rPr>
                <w:rFonts w:eastAsia="HelveticaNeueLT Pro 55 Roman"/>
                <w:b/>
                <w:bCs/>
                <w:color w:val="000000" w:themeColor="text1"/>
              </w:rPr>
              <w:lastRenderedPageBreak/>
              <w:t>19. Elementy fizyki relatywistycznej</w:t>
            </w:r>
          </w:p>
        </w:tc>
      </w:tr>
      <w:tr w:rsidR="002C42AB" w:rsidRPr="00B4677F" w14:paraId="2183999B" w14:textId="77777777" w:rsidTr="62138E4F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1213" w:type="pc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38FF121E" w14:textId="77777777" w:rsidR="00545D11" w:rsidRPr="00B4677F" w:rsidRDefault="5E328796" w:rsidP="000366E3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t>Uczeń:</w:t>
            </w:r>
          </w:p>
          <w:p w14:paraId="2C66C9B7" w14:textId="77777777" w:rsidR="00545D11" w:rsidRPr="00B4677F" w:rsidRDefault="5E328796" w:rsidP="00C12AD6">
            <w:pPr>
              <w:pStyle w:val="Akapitzlist"/>
              <w:numPr>
                <w:ilvl w:val="0"/>
                <w:numId w:val="24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stosuje zasadę równoważności układów inercjalnych (zasadę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względności Galileusza)</w:t>
            </w:r>
          </w:p>
          <w:p w14:paraId="7E552986" w14:textId="77777777" w:rsidR="00545D11" w:rsidRPr="00B4677F" w:rsidRDefault="5E328796" w:rsidP="00C12AD6">
            <w:pPr>
              <w:pStyle w:val="Akapitzlist"/>
              <w:numPr>
                <w:ilvl w:val="0"/>
                <w:numId w:val="24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wskazuje niezależność prędkości światła </w:t>
            </w:r>
          </w:p>
          <w:p w14:paraId="2426F4CA" w14:textId="77777777" w:rsidR="00545D11" w:rsidRPr="00B4677F" w:rsidRDefault="5E328796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w próżni od prędkości źródła i prędkości obserwatora</w:t>
            </w:r>
          </w:p>
          <w:p w14:paraId="0589ADA5" w14:textId="77777777" w:rsidR="00545D11" w:rsidRPr="00B4677F" w:rsidRDefault="5E328796" w:rsidP="00C12AD6">
            <w:pPr>
              <w:pStyle w:val="Akapitzlist"/>
              <w:numPr>
                <w:ilvl w:val="0"/>
                <w:numId w:val="24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wskazuje prędkość światła w próżni jako maksymalną prędkość przekazu informacji</w:t>
            </w:r>
          </w:p>
          <w:p w14:paraId="0DD758A1" w14:textId="77777777" w:rsidR="00545D11" w:rsidRPr="00B4677F" w:rsidRDefault="5E328796" w:rsidP="00C12AD6">
            <w:pPr>
              <w:pStyle w:val="Akapitzlist"/>
              <w:numPr>
                <w:ilvl w:val="0"/>
                <w:numId w:val="24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wskazuje, że równoczesność zdarzeń zależy od układu odniesienia</w:t>
            </w:r>
          </w:p>
          <w:p w14:paraId="196FC91F" w14:textId="77777777" w:rsidR="00545D11" w:rsidRPr="00B4677F" w:rsidRDefault="5E328796" w:rsidP="00C12AD6">
            <w:pPr>
              <w:pStyle w:val="Akapitzlist"/>
              <w:numPr>
                <w:ilvl w:val="0"/>
                <w:numId w:val="24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rozwiązuje proste zadania lub problemy dotyczące: </w:t>
            </w:r>
          </w:p>
          <w:p w14:paraId="70835950" w14:textId="77777777" w:rsidR="00545D11" w:rsidRPr="00B4677F" w:rsidRDefault="5E328796" w:rsidP="00C12AD6">
            <w:pPr>
              <w:pStyle w:val="Akapitzlist"/>
              <w:numPr>
                <w:ilvl w:val="1"/>
                <w:numId w:val="24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czasoprzestrzeni</w:t>
            </w:r>
          </w:p>
          <w:p w14:paraId="7A0654F6" w14:textId="77777777" w:rsidR="00545D11" w:rsidRPr="00B4677F" w:rsidRDefault="5E328796" w:rsidP="00C12AD6">
            <w:pPr>
              <w:pStyle w:val="Akapitzlist"/>
              <w:numPr>
                <w:ilvl w:val="1"/>
                <w:numId w:val="24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względności równoczesności</w:t>
            </w:r>
          </w:p>
          <w:p w14:paraId="5FF647CB" w14:textId="77777777" w:rsidR="00545D11" w:rsidRPr="00B4677F" w:rsidRDefault="5E328796" w:rsidP="00C12AD6">
            <w:pPr>
              <w:pStyle w:val="Akapitzlist"/>
              <w:numPr>
                <w:ilvl w:val="1"/>
                <w:numId w:val="24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historii rozwoju teorii względności</w:t>
            </w:r>
          </w:p>
          <w:p w14:paraId="062D1C47" w14:textId="77777777" w:rsidR="00545D11" w:rsidRPr="00B4677F" w:rsidRDefault="5E328796" w:rsidP="00C12AD6">
            <w:pPr>
              <w:pStyle w:val="Akapitzlist"/>
              <w:numPr>
                <w:ilvl w:val="1"/>
                <w:numId w:val="24"/>
              </w:numPr>
              <w:ind w:left="567" w:hanging="282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związku między masą a energią,</w:t>
            </w:r>
          </w:p>
          <w:p w14:paraId="0BA287FE" w14:textId="2F80E7C7" w:rsidR="00545D11" w:rsidRPr="00B4677F" w:rsidRDefault="5E328796" w:rsidP="000366E3">
            <w:pPr>
              <w:ind w:left="28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w tym: wyodrębnia z tekstów i ilustracji informacje kluczowe dla opisywanego zjawiska bądź problemu, przedstawia je </w:t>
            </w:r>
          </w:p>
          <w:p w14:paraId="7547D796" w14:textId="77777777" w:rsidR="00545D11" w:rsidRPr="00B4677F" w:rsidRDefault="5E328796" w:rsidP="000366E3">
            <w:pPr>
              <w:ind w:left="28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w różnych postaciach, przelicza wielokrotności i podwielokrotności, </w:t>
            </w:r>
            <w:r w:rsidRPr="00B4677F">
              <w:rPr>
                <w:rFonts w:eastAsia="HelveticaNeueLT Pro 55 Roman"/>
              </w:rPr>
              <w:lastRenderedPageBreak/>
              <w:t xml:space="preserve">przeprowadza obliczenia i zapisuje wynik zgodnie z zasadami zaokrąglania </w:t>
            </w:r>
          </w:p>
          <w:p w14:paraId="60269E29" w14:textId="77777777" w:rsidR="00545D11" w:rsidRPr="00B4677F" w:rsidRDefault="5E328796" w:rsidP="000366E3">
            <w:pPr>
              <w:ind w:left="285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oraz zachowaniem liczby cyfr znaczących wynikającej z dokładności danych, czytelnie przedstawia odpowiedzi i rozwiązania</w:t>
            </w:r>
          </w:p>
        </w:tc>
        <w:tc>
          <w:tcPr>
            <w:tcW w:w="1570" w:type="pc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448E70B9" w14:textId="77777777" w:rsidR="00545D11" w:rsidRPr="00B4677F" w:rsidRDefault="5E328796" w:rsidP="000366E3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lastRenderedPageBreak/>
              <w:t>Uczeń:</w:t>
            </w:r>
          </w:p>
          <w:p w14:paraId="27873D47" w14:textId="77777777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i stosuje transformacje Galileusza</w:t>
            </w:r>
          </w:p>
          <w:p w14:paraId="0A469EFE" w14:textId="77777777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posługuje się pojęciami: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czasoprzestrzeń, zdarzenie, trajektoria</w:t>
            </w:r>
          </w:p>
          <w:p w14:paraId="1D22CB39" w14:textId="4BF36CCD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analizuje trajektorie ciał spoczywających lub poruszających się</w:t>
            </w:r>
          </w:p>
          <w:p w14:paraId="5ADB1815" w14:textId="77777777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stosuje zasadę względności Einsteina</w:t>
            </w:r>
          </w:p>
          <w:p w14:paraId="2237B752" w14:textId="77777777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wyjaśnia, kiedy możemy stosować transformację Galileusza</w:t>
            </w:r>
          </w:p>
          <w:p w14:paraId="4E808886" w14:textId="77777777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opisuje względność równoczesności</w:t>
            </w:r>
          </w:p>
          <w:p w14:paraId="34025E50" w14:textId="77777777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wskazuje na diagramie czasoprzestrzennym przykłady zdarzeń, których kolejność czasowa zależy od układu odniesienia</w:t>
            </w:r>
          </w:p>
          <w:p w14:paraId="59E8F089" w14:textId="77777777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opisuje paradoks bliźniąt</w:t>
            </w:r>
          </w:p>
          <w:p w14:paraId="5860B0ED" w14:textId="77777777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przedstawia wybrane informacje z historii rozwoju teorii względności</w:t>
            </w:r>
          </w:p>
          <w:p w14:paraId="1070694A" w14:textId="77777777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posługuje się pojęciem energii całkowitej jako sumy energii spoczynkowej i kinetycznej; rozróżnia energię newtonowską i relatywistyczną</w:t>
            </w:r>
          </w:p>
          <w:p w14:paraId="4383F2A8" w14:textId="7F48831F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posługuje się związkiem między energią całkowitą, masą cząstki i jej prędkością; stosuje do obliczeń wzór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na energię całkowitą </w:t>
            </w:r>
          </w:p>
          <w:p w14:paraId="3800E867" w14:textId="77777777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wskazuje prędkość światła w próżni jako maksymalną prędkość przekazu energii</w:t>
            </w:r>
          </w:p>
          <w:p w14:paraId="15E09B4D" w14:textId="77777777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analizuje zależność energii od prędkości według fizyki</w:t>
            </w:r>
            <w:r w:rsidRPr="00B4677F">
              <w:rPr>
                <w:rFonts w:ascii="Times New Roman" w:eastAsia="HelveticaNeueLT Pro 55 Roman" w:hAnsi="Times New Roman" w:cs="Times New Roman"/>
                <w:color w:val="0000FF"/>
              </w:rPr>
              <w:t xml:space="preserve"> </w:t>
            </w:r>
            <w:r w:rsidRPr="00B4677F">
              <w:rPr>
                <w:rFonts w:ascii="Times New Roman" w:eastAsia="HelveticaNeueLT Pro 55 Roman" w:hAnsi="Times New Roman" w:cs="Times New Roman"/>
              </w:rPr>
              <w:t>newtonowskiej i relatywistycznej</w:t>
            </w:r>
          </w:p>
          <w:p w14:paraId="64B29151" w14:textId="77777777" w:rsidR="00545D11" w:rsidRPr="00B4677F" w:rsidRDefault="5E328796" w:rsidP="00C12AD6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rozwiązuje typowe zadania lub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problemy dotyczące:</w:t>
            </w:r>
          </w:p>
          <w:p w14:paraId="317DC10B" w14:textId="77777777" w:rsidR="00545D11" w:rsidRPr="00B4677F" w:rsidRDefault="5E328796" w:rsidP="00C12AD6">
            <w:pPr>
              <w:pStyle w:val="Akapitzlist"/>
              <w:numPr>
                <w:ilvl w:val="0"/>
                <w:numId w:val="23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czasoprzestrzeni</w:t>
            </w:r>
          </w:p>
          <w:p w14:paraId="40639D0F" w14:textId="77777777" w:rsidR="00545D11" w:rsidRPr="00B4677F" w:rsidRDefault="5E328796" w:rsidP="00C12AD6">
            <w:pPr>
              <w:pStyle w:val="Akapitzlist"/>
              <w:numPr>
                <w:ilvl w:val="0"/>
                <w:numId w:val="23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transformacji Lorentza</w:t>
            </w:r>
          </w:p>
          <w:p w14:paraId="488D2F07" w14:textId="77777777" w:rsidR="00545D11" w:rsidRPr="00B4677F" w:rsidRDefault="5E328796" w:rsidP="00C12AD6">
            <w:pPr>
              <w:pStyle w:val="Akapitzlist"/>
              <w:numPr>
                <w:ilvl w:val="0"/>
                <w:numId w:val="23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względności równoczesności</w:t>
            </w:r>
          </w:p>
          <w:p w14:paraId="6B51EC91" w14:textId="77777777" w:rsidR="00545D11" w:rsidRPr="00B4677F" w:rsidRDefault="5E328796" w:rsidP="00C12AD6">
            <w:pPr>
              <w:pStyle w:val="Akapitzlist"/>
              <w:numPr>
                <w:ilvl w:val="0"/>
                <w:numId w:val="23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historii rozwoju teorii względności</w:t>
            </w:r>
          </w:p>
          <w:p w14:paraId="40ED6C63" w14:textId="77777777" w:rsidR="00545D11" w:rsidRPr="00B4677F" w:rsidRDefault="5E328796" w:rsidP="00C12AD6">
            <w:pPr>
              <w:pStyle w:val="Akapitzlist"/>
              <w:numPr>
                <w:ilvl w:val="0"/>
                <w:numId w:val="23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związku między masą a energią</w:t>
            </w:r>
          </w:p>
          <w:p w14:paraId="6F63F997" w14:textId="77777777" w:rsidR="00545D11" w:rsidRPr="00B4677F" w:rsidRDefault="5E328796" w:rsidP="00C12AD6">
            <w:pPr>
              <w:pStyle w:val="Akapitzlist"/>
              <w:numPr>
                <w:ilvl w:val="0"/>
                <w:numId w:val="23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energii całkowitej, </w:t>
            </w:r>
          </w:p>
          <w:p w14:paraId="696AF7B6" w14:textId="77777777" w:rsidR="00545D11" w:rsidRPr="00B4677F" w:rsidRDefault="5E328796" w:rsidP="000366E3">
            <w:pPr>
              <w:ind w:left="317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w tym: posługuje się tablicami fizycznymi oraz kartą wybranych wzorów i stałych fizykochemicznych, prowadzi obliczenia szacunkowe i poddaje analizie otrzymany wynik, wykonuje obliczenia, posługując się kalkulatorem, uzasadnia swoje odpowiedzi</w:t>
            </w:r>
          </w:p>
          <w:p w14:paraId="47ADE3A6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posługuje się informacjami pochodzącymi z analizy przedstawionych materiałów źródłowych, w tym tekstów popularnonaukowych, dotyczących treści działu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 xml:space="preserve"> Elementy fizyki relatywistycznej</w:t>
            </w:r>
          </w:p>
          <w:p w14:paraId="75032BAC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dokonuje syntezy wiedzy z działu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 xml:space="preserve"> Elementy fizyki relatywistycznej</w:t>
            </w:r>
            <w:r w:rsidRPr="00B4677F">
              <w:rPr>
                <w:rFonts w:ascii="Times New Roman" w:eastAsia="HelveticaNeueLT Pro 55 Roman" w:hAnsi="Times New Roman" w:cs="Times New Roman"/>
              </w:rPr>
              <w:t>; przedstawia najważniejsze pojęcia, zasady i zależności</w:t>
            </w:r>
          </w:p>
        </w:tc>
        <w:tc>
          <w:tcPr>
            <w:tcW w:w="1215" w:type="pc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15AF538F" w14:textId="77777777" w:rsidR="00545D11" w:rsidRPr="00B4677F" w:rsidRDefault="5E328796" w:rsidP="000366E3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lastRenderedPageBreak/>
              <w:t>Uczeń:</w:t>
            </w:r>
          </w:p>
          <w:p w14:paraId="022541FC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przedstawia transformacje Galileusza </w:t>
            </w:r>
          </w:p>
          <w:p w14:paraId="6A611A64" w14:textId="77777777" w:rsidR="00545D11" w:rsidRPr="00B4677F" w:rsidRDefault="5E328796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w czasoprzestrzeni</w:t>
            </w:r>
          </w:p>
          <w:p w14:paraId="2A3E50DD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stosuje pojęcia: czasoprzestrzeń, zdarzenie, trajektoria w rozwiązywaniu zadań</w:t>
            </w:r>
          </w:p>
          <w:p w14:paraId="33B0F34C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rysuje trajektorie ciał spoczywających </w:t>
            </w:r>
          </w:p>
          <w:p w14:paraId="26726940" w14:textId="77777777" w:rsidR="00545D11" w:rsidRPr="00B4677F" w:rsidRDefault="5E328796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lub poruszających się</w:t>
            </w:r>
          </w:p>
          <w:p w14:paraId="3FF17DAA" w14:textId="3E34464D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wyjaśnia, dlaczego transformacji Galileusza nie można pogodzić z zasadą względności Einsteina; porównuje teorie Galileusza </w:t>
            </w:r>
          </w:p>
          <w:p w14:paraId="0E3C9066" w14:textId="276093BE" w:rsidR="00545D11" w:rsidRPr="00B4677F" w:rsidRDefault="5E328796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i Einsteina</w:t>
            </w:r>
          </w:p>
          <w:p w14:paraId="447C4BDB" w14:textId="4654DFD6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geometrycznie i przedstawia graficznie transformację Lorentza, wykorzystuje ją </w:t>
            </w:r>
          </w:p>
          <w:p w14:paraId="6F76F03D" w14:textId="77777777" w:rsidR="00545D11" w:rsidRPr="00B4677F" w:rsidRDefault="5E328796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do rozwiązywania zadań</w:t>
            </w:r>
          </w:p>
          <w:p w14:paraId="40EB52A4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wykazuje stałość prędkości światła</w:t>
            </w:r>
          </w:p>
          <w:p w14:paraId="1ECE286F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wyjaśnia względność równoczesności zdarzeń </w:t>
            </w:r>
          </w:p>
          <w:p w14:paraId="65F1EF68" w14:textId="77777777" w:rsidR="00545D11" w:rsidRPr="00B4677F" w:rsidRDefault="5E328796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na podstawie diagramu czasoprzestrzennego </w:t>
            </w:r>
          </w:p>
          <w:p w14:paraId="0467F0C0" w14:textId="7873DE0C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wyjaśnia, dlaczego istnienie zdarzeń, </w:t>
            </w:r>
          </w:p>
          <w:p w14:paraId="0D7A54C2" w14:textId="7A3DE85D" w:rsidR="00545D11" w:rsidRPr="00B4677F" w:rsidRDefault="5E328796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których kolejność czasowa zależy od układu odniesienia, nie prowadzi do paradoksów</w:t>
            </w:r>
          </w:p>
          <w:p w14:paraId="29124023" w14:textId="411BF8FF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zjawiska: dylatację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 xml:space="preserve">czasu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>i skrócenie Lorentza; ilustruje te zjawiska na diagramie czasoprzestrzennym</w:t>
            </w:r>
          </w:p>
          <w:p w14:paraId="77586F6B" w14:textId="73F61C74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wyjaśnia, dlaczego dylatacja czasu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i skrócenie Lorentza nie prowadzą </w:t>
            </w:r>
          </w:p>
          <w:p w14:paraId="3C335841" w14:textId="3E874382" w:rsidR="00545D11" w:rsidRPr="00B4677F" w:rsidRDefault="5E328796" w:rsidP="62138E4F">
            <w:pPr>
              <w:ind w:left="340"/>
              <w:rPr>
                <w:rFonts w:eastAsia="HelveticaNeueLT Pro 55 Roman"/>
                <w:vertAlign w:val="superscript"/>
              </w:rPr>
            </w:pPr>
            <w:r w:rsidRPr="00B4677F">
              <w:rPr>
                <w:rFonts w:eastAsia="HelveticaNeueLT Pro 55 Roman"/>
              </w:rPr>
              <w:t>do sprzeczności; wyjaśnia paradoks bliźniąt</w:t>
            </w:r>
          </w:p>
          <w:p w14:paraId="18CD91C7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opisuje obraz świata przy wielkich prędkościach oraz ideę ogólnej teorii względności</w:t>
            </w:r>
          </w:p>
          <w:p w14:paraId="215E42CE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porównuje wskazane teorie z historii rozwoju teorii względności </w:t>
            </w:r>
          </w:p>
          <w:p w14:paraId="3835A590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porównuje energię spoczynkową z innymi formami energii</w:t>
            </w:r>
          </w:p>
          <w:p w14:paraId="7D1D5F26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wyjaśnia, że zasada zachowania energii obowiązuje także w fizyce relatywistycznej oraz, że są różne umowy, co do znaczenia słowa 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>masa</w:t>
            </w:r>
          </w:p>
          <w:p w14:paraId="3DB650B3" w14:textId="139BA111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opisuje zależność energii całkowitej </w:t>
            </w:r>
          </w:p>
          <w:p w14:paraId="6AD82CD6" w14:textId="267E84D6" w:rsidR="00545D11" w:rsidRPr="00B4677F" w:rsidRDefault="5E328796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od prędkości</w:t>
            </w:r>
          </w:p>
          <w:p w14:paraId="023D0DA6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wyjaśnia, dlaczego przez zwiększanie energii kinetycznej ciała nie da się przekroczyć prędkości światła</w:t>
            </w:r>
          </w:p>
          <w:p w14:paraId="7B414F2D" w14:textId="29274E08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porównuje) zależność energii od prędkości według fizyki</w:t>
            </w:r>
            <w:r w:rsidRPr="00B4677F">
              <w:rPr>
                <w:rFonts w:ascii="Times New Roman" w:eastAsia="HelveticaNeueLT Pro 55 Roman" w:hAnsi="Times New Roman" w:cs="Times New Roman"/>
                <w:color w:val="0000FF"/>
              </w:rPr>
              <w:t xml:space="preserve"> 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newtonowskiej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>i relatywistycznej</w:t>
            </w:r>
          </w:p>
          <w:p w14:paraId="13876232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rozwiązuje złożone (typowe) zadania </w:t>
            </w:r>
          </w:p>
          <w:p w14:paraId="4BCED17C" w14:textId="77777777" w:rsidR="00545D11" w:rsidRPr="00B4677F" w:rsidRDefault="5E328796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lub problemy dotyczące:</w:t>
            </w:r>
          </w:p>
          <w:p w14:paraId="58475A29" w14:textId="77777777" w:rsidR="00545D11" w:rsidRPr="00B4677F" w:rsidRDefault="5E328796" w:rsidP="00C12AD6">
            <w:pPr>
              <w:pStyle w:val="Akapitzlist"/>
              <w:numPr>
                <w:ilvl w:val="0"/>
                <w:numId w:val="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czasoprzestrzeni</w:t>
            </w:r>
          </w:p>
          <w:p w14:paraId="445AC81C" w14:textId="77777777" w:rsidR="00545D11" w:rsidRPr="00B4677F" w:rsidRDefault="5E328796" w:rsidP="00C12AD6">
            <w:pPr>
              <w:pStyle w:val="Akapitzlist"/>
              <w:numPr>
                <w:ilvl w:val="0"/>
                <w:numId w:val="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transformacji Lorentza</w:t>
            </w:r>
          </w:p>
          <w:p w14:paraId="69BBC59E" w14:textId="77777777" w:rsidR="00545D11" w:rsidRPr="00B4677F" w:rsidRDefault="5E328796" w:rsidP="00C12AD6">
            <w:pPr>
              <w:pStyle w:val="Akapitzlist"/>
              <w:numPr>
                <w:ilvl w:val="0"/>
                <w:numId w:val="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względności równoczesności</w:t>
            </w:r>
          </w:p>
          <w:p w14:paraId="63992A5E" w14:textId="77777777" w:rsidR="00545D11" w:rsidRPr="00B4677F" w:rsidRDefault="5E328796" w:rsidP="00C12AD6">
            <w:pPr>
              <w:pStyle w:val="Akapitzlist"/>
              <w:numPr>
                <w:ilvl w:val="0"/>
                <w:numId w:val="2"/>
              </w:numPr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dylatacji czasu i/lub skrócenia Lorentza</w:t>
            </w:r>
          </w:p>
          <w:p w14:paraId="05FB4E8A" w14:textId="77777777" w:rsidR="00545D11" w:rsidRPr="00B4677F" w:rsidRDefault="5E328796" w:rsidP="00C12AD6">
            <w:pPr>
              <w:pStyle w:val="Akapitzlist"/>
              <w:numPr>
                <w:ilvl w:val="0"/>
                <w:numId w:val="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energii całkowitej</w:t>
            </w:r>
          </w:p>
          <w:p w14:paraId="1500B750" w14:textId="77777777" w:rsidR="00545D11" w:rsidRPr="00B4677F" w:rsidRDefault="5E328796" w:rsidP="000366E3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oraz: uzasadnia swoje rozwiązania, ilustruje je graficznie; analizuje i ocenia podane informacje</w:t>
            </w:r>
          </w:p>
          <w:p w14:paraId="5950B9C2" w14:textId="09A535AE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ind w:right="-108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analizuje tekst: </w:t>
            </w:r>
            <w:r w:rsidRPr="00B4677F">
              <w:rPr>
                <w:rFonts w:ascii="Times New Roman" w:eastAsia="HelveticaNeueLT Pro 55 Roman" w:hAnsi="Times New Roman" w:cs="Times New Roman"/>
                <w:i/>
                <w:iCs/>
              </w:rPr>
              <w:t xml:space="preserve">Świat zdrowo zafalował </w:t>
            </w:r>
          </w:p>
          <w:p w14:paraId="57852DDC" w14:textId="06481136" w:rsidR="00545D11" w:rsidRPr="00B4677F" w:rsidRDefault="5E328796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 xml:space="preserve">lub inny, wyodrębnia informacje kluczowe, posługuje się nimi i wykorzystuje do rozwiązania zadań </w:t>
            </w:r>
          </w:p>
          <w:p w14:paraId="2B3D3ACC" w14:textId="77777777" w:rsidR="00545D11" w:rsidRPr="00B4677F" w:rsidRDefault="5E328796" w:rsidP="62138E4F">
            <w:pPr>
              <w:ind w:left="340" w:right="-108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lastRenderedPageBreak/>
              <w:t>lub problemów</w:t>
            </w:r>
          </w:p>
          <w:p w14:paraId="5C344FF5" w14:textId="1F23C5C2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wyszukuje i analizuje materiały źródłowe, </w:t>
            </w:r>
            <w:r w:rsidR="00545D11" w:rsidRPr="00B4677F">
              <w:rPr>
                <w:rFonts w:ascii="Times New Roman" w:hAnsi="Times New Roman" w:cs="Times New Roman"/>
              </w:rPr>
              <w:br/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w tym teksty popularnonaukowe, dotyczące treści tego działu; posługuje się informacjami pochodzącymi z analizy tych materiałów oraz wykorzystuje </w:t>
            </w:r>
          </w:p>
          <w:p w14:paraId="56C69B95" w14:textId="3FA5B60F" w:rsidR="00545D11" w:rsidRPr="00B4677F" w:rsidRDefault="5E328796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do rozwiązania zadań i problemów</w:t>
            </w:r>
          </w:p>
        </w:tc>
        <w:tc>
          <w:tcPr>
            <w:tcW w:w="1002" w:type="pct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F4F8EC"/>
          </w:tcPr>
          <w:p w14:paraId="1C4B74CE" w14:textId="77777777" w:rsidR="00545D11" w:rsidRPr="00B4677F" w:rsidRDefault="5E328796" w:rsidP="000366E3">
            <w:pPr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  <w:b/>
                <w:bCs/>
              </w:rPr>
              <w:lastRenderedPageBreak/>
              <w:t>Uczeń:</w:t>
            </w:r>
          </w:p>
          <w:p w14:paraId="6969AD82" w14:textId="4CFBF5D2" w:rsidR="00545D11" w:rsidRPr="00B4677F" w:rsidRDefault="5E328796" w:rsidP="62138E4F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eastAsia="Book Antiqua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 xml:space="preserve">zapisuje za pomocą wzorów transformację Lorentza, wykorzystuje </w:t>
            </w:r>
            <w:r w:rsidRPr="00B4677F">
              <w:rPr>
                <w:rFonts w:ascii="Times New Roman" w:eastAsia="HelveticaNeueLT Pro 55 Roman" w:hAnsi="Times New Roman" w:cs="Times New Roman"/>
              </w:rPr>
              <w:lastRenderedPageBreak/>
              <w:t>te wzory do rozwiązywania złożonych problemów</w:t>
            </w:r>
          </w:p>
          <w:p w14:paraId="16324658" w14:textId="77777777" w:rsidR="00545D11" w:rsidRPr="00B4677F" w:rsidRDefault="5E328796" w:rsidP="62138E4F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eastAsia="Book Antiqua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opisuje ruch plamki światła przesuwającej się po Księżycu</w:t>
            </w:r>
          </w:p>
          <w:p w14:paraId="21C169F3" w14:textId="5ED18DDC" w:rsidR="00545D11" w:rsidRPr="00B4677F" w:rsidRDefault="5E328796" w:rsidP="62138E4F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eastAsia="Book Antiqua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wykazuje na wybranym przykładzie, że poruszające ciało skraca się w kierunku ruchu</w:t>
            </w:r>
          </w:p>
          <w:p w14:paraId="140A49CD" w14:textId="77777777" w:rsidR="00545D11" w:rsidRPr="00B4677F" w:rsidRDefault="5E328796" w:rsidP="62138E4F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eastAsia="Book Antiqua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rozwiązuje nietypowe, złożone zadania lub problemy dotyczące: </w:t>
            </w:r>
          </w:p>
          <w:p w14:paraId="69BDEBA0" w14:textId="77777777" w:rsidR="00545D11" w:rsidRPr="00B4677F" w:rsidRDefault="5E328796" w:rsidP="00C12AD6">
            <w:pPr>
              <w:pStyle w:val="Akapitzlist"/>
              <w:numPr>
                <w:ilvl w:val="0"/>
                <w:numId w:val="21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czasoprzestrzeni</w:t>
            </w:r>
          </w:p>
          <w:p w14:paraId="36055522" w14:textId="77777777" w:rsidR="00545D11" w:rsidRPr="00B4677F" w:rsidRDefault="5E328796" w:rsidP="00C12AD6">
            <w:pPr>
              <w:pStyle w:val="Akapitzlist"/>
              <w:numPr>
                <w:ilvl w:val="0"/>
                <w:numId w:val="21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transformacji Lorentza</w:t>
            </w:r>
          </w:p>
          <w:p w14:paraId="059FC46F" w14:textId="77777777" w:rsidR="00545D11" w:rsidRPr="00B4677F" w:rsidRDefault="5E328796" w:rsidP="00C12AD6">
            <w:pPr>
              <w:pStyle w:val="Akapitzlist"/>
              <w:numPr>
                <w:ilvl w:val="0"/>
                <w:numId w:val="21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względności równoczesności</w:t>
            </w:r>
          </w:p>
          <w:p w14:paraId="5D3F89F3" w14:textId="77777777" w:rsidR="00545D11" w:rsidRPr="00B4677F" w:rsidRDefault="5E328796" w:rsidP="00C12AD6">
            <w:pPr>
              <w:pStyle w:val="Akapitzlist"/>
              <w:numPr>
                <w:ilvl w:val="0"/>
                <w:numId w:val="21"/>
              </w:numPr>
              <w:ind w:left="601" w:hanging="284"/>
              <w:rPr>
                <w:rFonts w:ascii="Times New Roman" w:eastAsia="HelveticaNeueLT Pro 55 Roman" w:hAnsi="Times New Roman" w:cs="Times New Roman"/>
                <w:vertAlign w:val="superscript"/>
              </w:rPr>
            </w:pPr>
            <w:r w:rsidRPr="00B4677F">
              <w:rPr>
                <w:rFonts w:ascii="Times New Roman" w:eastAsia="HelveticaNeueLT Pro 55 Roman" w:hAnsi="Times New Roman" w:cs="Times New Roman"/>
                <w:vertAlign w:val="superscript"/>
              </w:rPr>
              <w:t>R</w:t>
            </w:r>
            <w:r w:rsidRPr="00B4677F">
              <w:rPr>
                <w:rFonts w:ascii="Times New Roman" w:eastAsia="HelveticaNeueLT Pro 55 Roman" w:hAnsi="Times New Roman" w:cs="Times New Roman"/>
              </w:rPr>
              <w:t>dylatacji czasu i skrócenia Lorentza</w:t>
            </w:r>
          </w:p>
          <w:p w14:paraId="699C0EE2" w14:textId="77777777" w:rsidR="00545D11" w:rsidRPr="00B4677F" w:rsidRDefault="5E328796" w:rsidP="00C12AD6">
            <w:pPr>
              <w:pStyle w:val="Akapitzlist"/>
              <w:numPr>
                <w:ilvl w:val="0"/>
                <w:numId w:val="21"/>
              </w:numPr>
              <w:ind w:left="601" w:hanging="284"/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>energii całkowitej</w:t>
            </w:r>
          </w:p>
          <w:p w14:paraId="22F3EB9D" w14:textId="77777777" w:rsidR="00545D11" w:rsidRPr="00B4677F" w:rsidRDefault="5E328796" w:rsidP="000366E3">
            <w:pPr>
              <w:ind w:left="317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oraz wykazuje lub udowadnia podane związki lub zależności</w:t>
            </w:r>
          </w:p>
          <w:p w14:paraId="02A2B503" w14:textId="77777777" w:rsidR="00545D11" w:rsidRPr="00B4677F" w:rsidRDefault="5E328796" w:rsidP="00C12AD6">
            <w:pPr>
              <w:pStyle w:val="Akapitzlist"/>
              <w:numPr>
                <w:ilvl w:val="0"/>
                <w:numId w:val="22"/>
              </w:numPr>
              <w:rPr>
                <w:rFonts w:ascii="Times New Roman" w:eastAsia="HelveticaNeueLT Pro 55 Roman" w:hAnsi="Times New Roman" w:cs="Times New Roman"/>
              </w:rPr>
            </w:pPr>
            <w:r w:rsidRPr="00B4677F">
              <w:rPr>
                <w:rFonts w:ascii="Times New Roman" w:eastAsia="HelveticaNeueLT Pro 55 Roman" w:hAnsi="Times New Roman" w:cs="Times New Roman"/>
              </w:rPr>
              <w:t xml:space="preserve">planuje, realizuje i prezentuje własny projekt związany </w:t>
            </w:r>
          </w:p>
          <w:p w14:paraId="3706F8CD" w14:textId="08E8E8CF" w:rsidR="00545D11" w:rsidRPr="00B4677F" w:rsidRDefault="5E328796" w:rsidP="62138E4F">
            <w:pPr>
              <w:ind w:left="340"/>
              <w:rPr>
                <w:rFonts w:eastAsia="HelveticaNeueLT Pro 55 Roman"/>
              </w:rPr>
            </w:pPr>
            <w:r w:rsidRPr="00B4677F">
              <w:rPr>
                <w:rFonts w:eastAsia="HelveticaNeueLT Pro 55 Roman"/>
              </w:rPr>
              <w:t>z treściami działu</w:t>
            </w:r>
            <w:r w:rsidRPr="00B4677F">
              <w:rPr>
                <w:rFonts w:eastAsia="HelveticaNeueLT Pro 55 Roman"/>
                <w:i/>
                <w:iCs/>
              </w:rPr>
              <w:t xml:space="preserve"> Elementy fizyki relatywistycznej</w:t>
            </w:r>
            <w:r w:rsidRPr="00B4677F">
              <w:rPr>
                <w:rFonts w:eastAsia="HelveticaNeueLT Pro 55 Roman"/>
              </w:rPr>
              <w:t xml:space="preserve">; </w:t>
            </w:r>
            <w:r w:rsidRPr="00B4677F">
              <w:rPr>
                <w:rFonts w:eastAsia="HelveticaNeueLT Pro 55 Roman"/>
              </w:rPr>
              <w:lastRenderedPageBreak/>
              <w:t xml:space="preserve">formułuje </w:t>
            </w:r>
            <w:r w:rsidR="00545D11" w:rsidRPr="00B4677F">
              <w:br/>
            </w:r>
            <w:r w:rsidRPr="00B4677F">
              <w:rPr>
                <w:rFonts w:eastAsia="HelveticaNeueLT Pro 55 Roman"/>
              </w:rPr>
              <w:t>i weryfikuje hipotezy</w:t>
            </w:r>
          </w:p>
        </w:tc>
      </w:tr>
    </w:tbl>
    <w:p w14:paraId="39481ACC" w14:textId="1B02B125" w:rsidR="77F069FB" w:rsidRPr="00B4677F" w:rsidRDefault="77F069FB" w:rsidP="77F069FB">
      <w:pPr>
        <w:rPr>
          <w:color w:val="000000" w:themeColor="text1"/>
        </w:rPr>
        <w:sectPr w:rsidR="77F069FB" w:rsidRPr="00B4677F" w:rsidSect="000366E3">
          <w:headerReference w:type="default" r:id="rId10"/>
          <w:footerReference w:type="default" r:id="rId11"/>
          <w:pgSz w:w="16840" w:h="11900" w:orient="landscape"/>
          <w:pgMar w:top="1134" w:right="1418" w:bottom="1701" w:left="1418" w:header="709" w:footer="709" w:gutter="0"/>
          <w:cols w:space="708" w:equalWidth="0">
            <w:col w:w="14622"/>
          </w:cols>
          <w:noEndnote/>
        </w:sectPr>
      </w:pPr>
    </w:p>
    <w:p w14:paraId="5DAB6C7B" w14:textId="77777777" w:rsidR="005A588A" w:rsidRPr="00B4677F" w:rsidRDefault="005A588A" w:rsidP="00B4677F">
      <w:pPr>
        <w:pStyle w:val="Tekstpodstawowy"/>
        <w:kinsoku w:val="0"/>
        <w:overflowPunct w:val="0"/>
        <w:spacing w:before="12" w:line="276" w:lineRule="auto"/>
        <w:jc w:val="both"/>
        <w:rPr>
          <w:color w:val="000000" w:themeColor="text1"/>
        </w:rPr>
      </w:pPr>
    </w:p>
    <w:sectPr w:rsidR="005A588A" w:rsidRPr="00B4677F" w:rsidSect="00C663CD">
      <w:headerReference w:type="default" r:id="rId12"/>
      <w:footerReference w:type="default" r:id="rId13"/>
      <w:type w:val="continuous"/>
      <w:pgSz w:w="16838" w:h="11906" w:orient="landscape" w:code="9"/>
      <w:pgMar w:top="1134" w:right="1418" w:bottom="170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4E78" w14:textId="77777777" w:rsidR="00F631B4" w:rsidRDefault="00F631B4" w:rsidP="00524E56">
      <w:r>
        <w:separator/>
      </w:r>
    </w:p>
  </w:endnote>
  <w:endnote w:type="continuationSeparator" w:id="0">
    <w:p w14:paraId="5CB9208F" w14:textId="77777777" w:rsidR="00F631B4" w:rsidRDefault="00F631B4" w:rsidP="0052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378F" w14:textId="77777777" w:rsidR="00D247FB" w:rsidRDefault="00D247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6B3E5" w14:textId="517802F1" w:rsidR="00506E57" w:rsidRPr="00824C51" w:rsidRDefault="00506E57" w:rsidP="00524E56">
    <w:pPr>
      <w:pStyle w:val="stopkaSc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404FD" w14:textId="77777777" w:rsidR="00F631B4" w:rsidRDefault="00F631B4" w:rsidP="00524E56">
      <w:r>
        <w:separator/>
      </w:r>
    </w:p>
  </w:footnote>
  <w:footnote w:type="continuationSeparator" w:id="0">
    <w:p w14:paraId="083CC990" w14:textId="77777777" w:rsidR="00F631B4" w:rsidRDefault="00F631B4" w:rsidP="0052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F011A" w14:textId="405C3AC4" w:rsidR="00D247FB" w:rsidRDefault="00D247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04F53" w14:textId="703AB0C8" w:rsidR="00506E57" w:rsidRDefault="00506E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841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•"/>
      <w:lvlJc w:val="left"/>
      <w:pPr>
        <w:ind w:left="2318" w:hanging="222"/>
      </w:pPr>
    </w:lvl>
    <w:lvl w:ilvl="2">
      <w:numFmt w:val="bullet"/>
      <w:lvlText w:val="•"/>
      <w:lvlJc w:val="left"/>
      <w:pPr>
        <w:ind w:left="3796" w:hanging="222"/>
      </w:pPr>
    </w:lvl>
    <w:lvl w:ilvl="3">
      <w:numFmt w:val="bullet"/>
      <w:lvlText w:val="•"/>
      <w:lvlJc w:val="left"/>
      <w:pPr>
        <w:ind w:left="5274" w:hanging="222"/>
      </w:pPr>
    </w:lvl>
    <w:lvl w:ilvl="4">
      <w:numFmt w:val="bullet"/>
      <w:lvlText w:val="•"/>
      <w:lvlJc w:val="left"/>
      <w:pPr>
        <w:ind w:left="6752" w:hanging="222"/>
      </w:pPr>
    </w:lvl>
    <w:lvl w:ilvl="5">
      <w:numFmt w:val="bullet"/>
      <w:lvlText w:val="•"/>
      <w:lvlJc w:val="left"/>
      <w:pPr>
        <w:ind w:left="8230" w:hanging="222"/>
      </w:pPr>
    </w:lvl>
    <w:lvl w:ilvl="6">
      <w:numFmt w:val="bullet"/>
      <w:lvlText w:val="•"/>
      <w:lvlJc w:val="left"/>
      <w:pPr>
        <w:ind w:left="9708" w:hanging="222"/>
      </w:pPr>
    </w:lvl>
    <w:lvl w:ilvl="7">
      <w:numFmt w:val="bullet"/>
      <w:lvlText w:val="•"/>
      <w:lvlJc w:val="left"/>
      <w:pPr>
        <w:ind w:left="11186" w:hanging="222"/>
      </w:pPr>
    </w:lvl>
    <w:lvl w:ilvl="8">
      <w:numFmt w:val="bullet"/>
      <w:lvlText w:val="•"/>
      <w:lvlJc w:val="left"/>
      <w:pPr>
        <w:ind w:left="12664" w:hanging="222"/>
      </w:pPr>
    </w:lvl>
  </w:abstractNum>
  <w:abstractNum w:abstractNumId="1">
    <w:nsid w:val="00000430"/>
    <w:multiLevelType w:val="multilevel"/>
    <w:tmpl w:val="000008B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29" w:hanging="194"/>
      </w:pPr>
    </w:lvl>
    <w:lvl w:ilvl="3">
      <w:numFmt w:val="bullet"/>
      <w:lvlText w:val="•"/>
      <w:lvlJc w:val="left"/>
      <w:pPr>
        <w:ind w:left="1379" w:hanging="194"/>
      </w:pPr>
    </w:lvl>
    <w:lvl w:ilvl="4">
      <w:numFmt w:val="bullet"/>
      <w:lvlText w:val="•"/>
      <w:lvlJc w:val="left"/>
      <w:pPr>
        <w:ind w:left="1829" w:hanging="194"/>
      </w:pPr>
    </w:lvl>
    <w:lvl w:ilvl="5">
      <w:numFmt w:val="bullet"/>
      <w:lvlText w:val="•"/>
      <w:lvlJc w:val="left"/>
      <w:pPr>
        <w:ind w:left="2279" w:hanging="194"/>
      </w:pPr>
    </w:lvl>
    <w:lvl w:ilvl="6">
      <w:numFmt w:val="bullet"/>
      <w:lvlText w:val="•"/>
      <w:lvlJc w:val="left"/>
      <w:pPr>
        <w:ind w:left="2729" w:hanging="194"/>
      </w:pPr>
    </w:lvl>
    <w:lvl w:ilvl="7">
      <w:numFmt w:val="bullet"/>
      <w:lvlText w:val="•"/>
      <w:lvlJc w:val="left"/>
      <w:pPr>
        <w:ind w:left="3178" w:hanging="194"/>
      </w:pPr>
    </w:lvl>
    <w:lvl w:ilvl="8">
      <w:numFmt w:val="bullet"/>
      <w:lvlText w:val="•"/>
      <w:lvlJc w:val="left"/>
      <w:pPr>
        <w:ind w:left="3628" w:hanging="194"/>
      </w:pPr>
    </w:lvl>
  </w:abstractNum>
  <w:abstractNum w:abstractNumId="2">
    <w:nsid w:val="0058277A"/>
    <w:multiLevelType w:val="hybridMultilevel"/>
    <w:tmpl w:val="546ABBE8"/>
    <w:lvl w:ilvl="0" w:tplc="5F34AA5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F58E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8B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A2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2C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42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8F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8B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22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B647D"/>
    <w:multiLevelType w:val="hybridMultilevel"/>
    <w:tmpl w:val="D6FAC806"/>
    <w:lvl w:ilvl="0" w:tplc="1F2A1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5FA1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EA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C2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08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EE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41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A7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A5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F944D"/>
    <w:multiLevelType w:val="hybridMultilevel"/>
    <w:tmpl w:val="DDCC7CDE"/>
    <w:lvl w:ilvl="0" w:tplc="DC86943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FC584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003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8C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0C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87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82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06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A3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ED6B6"/>
    <w:multiLevelType w:val="hybridMultilevel"/>
    <w:tmpl w:val="A1941886"/>
    <w:lvl w:ilvl="0" w:tplc="263634A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D04C9520">
      <w:start w:val="1"/>
      <w:numFmt w:val="bullet"/>
      <w:lvlText w:val=""/>
      <w:lvlJc w:val="left"/>
      <w:pPr>
        <w:ind w:left="1420" w:hanging="340"/>
      </w:pPr>
      <w:rPr>
        <w:rFonts w:ascii="Symbol" w:hAnsi="Symbol" w:hint="default"/>
      </w:rPr>
    </w:lvl>
    <w:lvl w:ilvl="2" w:tplc="5DEED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AD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AB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0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AB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61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81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7AD8F"/>
    <w:multiLevelType w:val="hybridMultilevel"/>
    <w:tmpl w:val="5F04AD58"/>
    <w:lvl w:ilvl="0" w:tplc="BD1C8CD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</w:rPr>
    </w:lvl>
    <w:lvl w:ilvl="1" w:tplc="11B80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AA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AF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2D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4B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CF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C1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C5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634D8"/>
    <w:multiLevelType w:val="hybridMultilevel"/>
    <w:tmpl w:val="28CEAD02"/>
    <w:lvl w:ilvl="0" w:tplc="A97ED2A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5EA08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84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CF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05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4A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AE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44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5873A"/>
    <w:multiLevelType w:val="hybridMultilevel"/>
    <w:tmpl w:val="1830701E"/>
    <w:lvl w:ilvl="0" w:tplc="BCBE7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F8E7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29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9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86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C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A3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C1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E3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3AE98"/>
    <w:multiLevelType w:val="hybridMultilevel"/>
    <w:tmpl w:val="C8620D9C"/>
    <w:lvl w:ilvl="0" w:tplc="938A78B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</w:rPr>
    </w:lvl>
    <w:lvl w:ilvl="1" w:tplc="1B74A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24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A3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8A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8B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EC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22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66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105FE"/>
    <w:multiLevelType w:val="hybridMultilevel"/>
    <w:tmpl w:val="A5202F58"/>
    <w:lvl w:ilvl="0" w:tplc="948421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512B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A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8B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EE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B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CA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6F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4E175"/>
    <w:multiLevelType w:val="hybridMultilevel"/>
    <w:tmpl w:val="ECA62552"/>
    <w:lvl w:ilvl="0" w:tplc="1E3A2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4383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CA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EC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AD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80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29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29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07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2D2E4"/>
    <w:multiLevelType w:val="hybridMultilevel"/>
    <w:tmpl w:val="E6EA5B1A"/>
    <w:lvl w:ilvl="0" w:tplc="9084B95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CE902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CA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AA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EE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3EC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A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C1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A0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447B5"/>
    <w:multiLevelType w:val="hybridMultilevel"/>
    <w:tmpl w:val="D5C48140"/>
    <w:lvl w:ilvl="0" w:tplc="10F251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73284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CF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A4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CA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0C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00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AC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AB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FB6A"/>
    <w:multiLevelType w:val="hybridMultilevel"/>
    <w:tmpl w:val="F606CC72"/>
    <w:lvl w:ilvl="0" w:tplc="EDAED964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</w:rPr>
    </w:lvl>
    <w:lvl w:ilvl="1" w:tplc="60EA8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A7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0A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22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2C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CB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66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4B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30EFD"/>
    <w:multiLevelType w:val="hybridMultilevel"/>
    <w:tmpl w:val="A1141E4E"/>
    <w:lvl w:ilvl="0" w:tplc="E9BE9F18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</w:rPr>
    </w:lvl>
    <w:lvl w:ilvl="1" w:tplc="EF40E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6E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A6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A0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AD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26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2E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83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93AAD"/>
    <w:multiLevelType w:val="hybridMultilevel"/>
    <w:tmpl w:val="B3E85A6C"/>
    <w:lvl w:ilvl="0" w:tplc="5EB6CF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15C2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41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88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88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A3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E9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4A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2F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6A6FF"/>
    <w:multiLevelType w:val="hybridMultilevel"/>
    <w:tmpl w:val="32B254EE"/>
    <w:lvl w:ilvl="0" w:tplc="9C249B1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3A2AB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42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E6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CE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E4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8E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8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63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F5385"/>
    <w:multiLevelType w:val="hybridMultilevel"/>
    <w:tmpl w:val="244A9D78"/>
    <w:lvl w:ilvl="0" w:tplc="8D765538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</w:rPr>
    </w:lvl>
    <w:lvl w:ilvl="1" w:tplc="C2721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EF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68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A0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C8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68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C5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E82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785EA"/>
    <w:multiLevelType w:val="hybridMultilevel"/>
    <w:tmpl w:val="EA94F76A"/>
    <w:lvl w:ilvl="0" w:tplc="5950ECD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435236D0">
      <w:start w:val="1"/>
      <w:numFmt w:val="bullet"/>
      <w:lvlText w:val=""/>
      <w:lvlJc w:val="left"/>
      <w:pPr>
        <w:ind w:left="1420" w:hanging="340"/>
      </w:pPr>
      <w:rPr>
        <w:rFonts w:ascii="Symbol" w:hAnsi="Symbol" w:hint="default"/>
      </w:rPr>
    </w:lvl>
    <w:lvl w:ilvl="2" w:tplc="48DC8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C8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28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A0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47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06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27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072E1"/>
    <w:multiLevelType w:val="hybridMultilevel"/>
    <w:tmpl w:val="48425E8E"/>
    <w:lvl w:ilvl="0" w:tplc="E71A6D9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20E0A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E0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62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0B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65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C5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86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6C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C3711"/>
    <w:multiLevelType w:val="hybridMultilevel"/>
    <w:tmpl w:val="F51CDC02"/>
    <w:lvl w:ilvl="0" w:tplc="C6A65494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644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26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A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41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67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0F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A7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29C1D"/>
    <w:multiLevelType w:val="hybridMultilevel"/>
    <w:tmpl w:val="54B61C6E"/>
    <w:lvl w:ilvl="0" w:tplc="128A76EC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</w:rPr>
    </w:lvl>
    <w:lvl w:ilvl="1" w:tplc="ADD08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07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AB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A9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CA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E6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46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42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6236A"/>
    <w:multiLevelType w:val="hybridMultilevel"/>
    <w:tmpl w:val="C2BE7076"/>
    <w:lvl w:ilvl="0" w:tplc="EE56E8A6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1" w:tplc="E050F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E4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68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23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29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4E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EC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A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106D0"/>
    <w:multiLevelType w:val="hybridMultilevel"/>
    <w:tmpl w:val="3BC6AA14"/>
    <w:lvl w:ilvl="0" w:tplc="5CE8C136">
      <w:start w:val="1"/>
      <w:numFmt w:val="bullet"/>
      <w:lvlText w:val="•"/>
      <w:lvlJc w:val="left"/>
      <w:pPr>
        <w:ind w:left="720" w:hanging="360"/>
      </w:pPr>
      <w:rPr>
        <w:rFonts w:ascii="Century Gothic" w:hAnsi="Century Gothic" w:hint="default"/>
      </w:rPr>
    </w:lvl>
    <w:lvl w:ilvl="1" w:tplc="C5807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AD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6A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4B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C3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07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EA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46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6FC49"/>
    <w:multiLevelType w:val="hybridMultilevel"/>
    <w:tmpl w:val="9EEEB2A4"/>
    <w:lvl w:ilvl="0" w:tplc="D4F0B7F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77E05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24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A2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C3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49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86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65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60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A60F2"/>
    <w:multiLevelType w:val="hybridMultilevel"/>
    <w:tmpl w:val="DD14E96C"/>
    <w:lvl w:ilvl="0" w:tplc="7CA2FA5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84DAFEAE">
      <w:start w:val="1"/>
      <w:numFmt w:val="bullet"/>
      <w:lvlText w:val=""/>
      <w:lvlJc w:val="left"/>
      <w:pPr>
        <w:ind w:left="1420" w:hanging="340"/>
      </w:pPr>
      <w:rPr>
        <w:rFonts w:ascii="Symbol" w:hAnsi="Symbol" w:hint="default"/>
      </w:rPr>
    </w:lvl>
    <w:lvl w:ilvl="2" w:tplc="26D08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29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0D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26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6A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4D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24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31449"/>
    <w:multiLevelType w:val="hybridMultilevel"/>
    <w:tmpl w:val="AA981522"/>
    <w:lvl w:ilvl="0" w:tplc="2982D77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FB4E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82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65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C5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3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C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E5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4E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42C63"/>
    <w:multiLevelType w:val="hybridMultilevel"/>
    <w:tmpl w:val="30BE454C"/>
    <w:lvl w:ilvl="0" w:tplc="F966546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</w:rPr>
    </w:lvl>
    <w:lvl w:ilvl="1" w:tplc="4DCCF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CF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EC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A4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CA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61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A4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4A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F57D"/>
    <w:multiLevelType w:val="hybridMultilevel"/>
    <w:tmpl w:val="40C08D30"/>
    <w:lvl w:ilvl="0" w:tplc="E14E0898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</w:rPr>
    </w:lvl>
    <w:lvl w:ilvl="1" w:tplc="2F0C6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AD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E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6E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CD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04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48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AD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FF755"/>
    <w:multiLevelType w:val="hybridMultilevel"/>
    <w:tmpl w:val="16AE71A4"/>
    <w:lvl w:ilvl="0" w:tplc="28CC98EE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</w:rPr>
    </w:lvl>
    <w:lvl w:ilvl="1" w:tplc="552E4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4D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4A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AC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C5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8E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0E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0C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32F03"/>
    <w:multiLevelType w:val="hybridMultilevel"/>
    <w:tmpl w:val="34201942"/>
    <w:lvl w:ilvl="0" w:tplc="7B4EF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C4A8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03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2A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C2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4E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89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23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18C88"/>
    <w:multiLevelType w:val="hybridMultilevel"/>
    <w:tmpl w:val="810288C8"/>
    <w:lvl w:ilvl="0" w:tplc="0BD0956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</w:rPr>
    </w:lvl>
    <w:lvl w:ilvl="1" w:tplc="20B87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0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0F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C3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8F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8E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2E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C2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59E03"/>
    <w:multiLevelType w:val="hybridMultilevel"/>
    <w:tmpl w:val="5DC4A6B2"/>
    <w:lvl w:ilvl="0" w:tplc="9DE0070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50C0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E0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6D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CB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48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43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8F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AD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28499"/>
    <w:multiLevelType w:val="hybridMultilevel"/>
    <w:tmpl w:val="DF1014CC"/>
    <w:lvl w:ilvl="0" w:tplc="54F228E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19682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8F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CB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21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C6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0B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A8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85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D3408"/>
    <w:multiLevelType w:val="hybridMultilevel"/>
    <w:tmpl w:val="5ACEF622"/>
    <w:lvl w:ilvl="0" w:tplc="1EBEC46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17FE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68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81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08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8B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05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20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E6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CFAD2"/>
    <w:multiLevelType w:val="hybridMultilevel"/>
    <w:tmpl w:val="D6F27AEA"/>
    <w:lvl w:ilvl="0" w:tplc="096482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6B1A238E">
      <w:start w:val="1"/>
      <w:numFmt w:val="bullet"/>
      <w:lvlText w:val=""/>
      <w:lvlJc w:val="left"/>
      <w:pPr>
        <w:ind w:left="1420" w:hanging="340"/>
      </w:pPr>
      <w:rPr>
        <w:rFonts w:ascii="Symbol" w:hAnsi="Symbol" w:hint="default"/>
      </w:rPr>
    </w:lvl>
    <w:lvl w:ilvl="2" w:tplc="483A5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86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A7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82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CF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4C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B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DEC6F"/>
    <w:multiLevelType w:val="hybridMultilevel"/>
    <w:tmpl w:val="498610E6"/>
    <w:lvl w:ilvl="0" w:tplc="FFFFFFFF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1D14E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C7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4A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A5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08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4C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CF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E3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B8E60"/>
    <w:multiLevelType w:val="hybridMultilevel"/>
    <w:tmpl w:val="9A74E838"/>
    <w:lvl w:ilvl="0" w:tplc="4A32B56E">
      <w:start w:val="1"/>
      <w:numFmt w:val="bullet"/>
      <w:lvlText w:val="•"/>
      <w:lvlJc w:val="left"/>
      <w:pPr>
        <w:ind w:left="720" w:hanging="360"/>
      </w:pPr>
      <w:rPr>
        <w:rFonts w:ascii="Century Gothic" w:hAnsi="Century Gothic" w:hint="default"/>
      </w:rPr>
    </w:lvl>
    <w:lvl w:ilvl="1" w:tplc="BB808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AF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45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E5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CC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EE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69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20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AFE20"/>
    <w:multiLevelType w:val="hybridMultilevel"/>
    <w:tmpl w:val="983A6382"/>
    <w:lvl w:ilvl="0" w:tplc="CC26529C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</w:rPr>
    </w:lvl>
    <w:lvl w:ilvl="1" w:tplc="C2E08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EF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E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67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84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EA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0D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AF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0"/>
  </w:num>
  <w:num w:numId="4">
    <w:abstractNumId w:val="29"/>
  </w:num>
  <w:num w:numId="5">
    <w:abstractNumId w:val="9"/>
  </w:num>
  <w:num w:numId="6">
    <w:abstractNumId w:val="32"/>
  </w:num>
  <w:num w:numId="7">
    <w:abstractNumId w:val="28"/>
  </w:num>
  <w:num w:numId="8">
    <w:abstractNumId w:val="18"/>
  </w:num>
  <w:num w:numId="9">
    <w:abstractNumId w:val="15"/>
  </w:num>
  <w:num w:numId="10">
    <w:abstractNumId w:val="10"/>
  </w:num>
  <w:num w:numId="11">
    <w:abstractNumId w:val="22"/>
  </w:num>
  <w:num w:numId="12">
    <w:abstractNumId w:val="6"/>
  </w:num>
  <w:num w:numId="13">
    <w:abstractNumId w:val="30"/>
  </w:num>
  <w:num w:numId="14">
    <w:abstractNumId w:val="11"/>
  </w:num>
  <w:num w:numId="15">
    <w:abstractNumId w:val="39"/>
  </w:num>
  <w:num w:numId="16">
    <w:abstractNumId w:val="8"/>
  </w:num>
  <w:num w:numId="17">
    <w:abstractNumId w:val="13"/>
  </w:num>
  <w:num w:numId="18">
    <w:abstractNumId w:val="3"/>
  </w:num>
  <w:num w:numId="19">
    <w:abstractNumId w:val="31"/>
  </w:num>
  <w:num w:numId="20">
    <w:abstractNumId w:val="24"/>
  </w:num>
  <w:num w:numId="21">
    <w:abstractNumId w:val="4"/>
  </w:num>
  <w:num w:numId="22">
    <w:abstractNumId w:val="34"/>
  </w:num>
  <w:num w:numId="23">
    <w:abstractNumId w:val="7"/>
  </w:num>
  <w:num w:numId="24">
    <w:abstractNumId w:val="36"/>
  </w:num>
  <w:num w:numId="25">
    <w:abstractNumId w:val="33"/>
  </w:num>
  <w:num w:numId="26">
    <w:abstractNumId w:val="23"/>
  </w:num>
  <w:num w:numId="27">
    <w:abstractNumId w:val="17"/>
  </w:num>
  <w:num w:numId="28">
    <w:abstractNumId w:val="20"/>
  </w:num>
  <w:num w:numId="29">
    <w:abstractNumId w:val="2"/>
  </w:num>
  <w:num w:numId="30">
    <w:abstractNumId w:val="26"/>
  </w:num>
  <w:num w:numId="31">
    <w:abstractNumId w:val="35"/>
  </w:num>
  <w:num w:numId="32">
    <w:abstractNumId w:val="12"/>
  </w:num>
  <w:num w:numId="33">
    <w:abstractNumId w:val="21"/>
  </w:num>
  <w:num w:numId="34">
    <w:abstractNumId w:val="5"/>
  </w:num>
  <w:num w:numId="35">
    <w:abstractNumId w:val="25"/>
  </w:num>
  <w:num w:numId="36">
    <w:abstractNumId w:val="27"/>
  </w:num>
  <w:num w:numId="37">
    <w:abstractNumId w:val="37"/>
  </w:num>
  <w:num w:numId="38">
    <w:abstractNumId w:val="19"/>
  </w:num>
  <w:num w:numId="39">
    <w:abstractNumId w:val="0"/>
  </w:num>
  <w:num w:numId="40">
    <w:abstractNumId w:val="38"/>
  </w:num>
  <w:num w:numId="4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86"/>
    <w:rsid w:val="000366E3"/>
    <w:rsid w:val="000E1ADB"/>
    <w:rsid w:val="001209CC"/>
    <w:rsid w:val="001338DD"/>
    <w:rsid w:val="00136062"/>
    <w:rsid w:val="002C42AB"/>
    <w:rsid w:val="002F6619"/>
    <w:rsid w:val="003A25BE"/>
    <w:rsid w:val="003F56FC"/>
    <w:rsid w:val="0049457D"/>
    <w:rsid w:val="004C300F"/>
    <w:rsid w:val="00500953"/>
    <w:rsid w:val="00506E57"/>
    <w:rsid w:val="00524E56"/>
    <w:rsid w:val="00533FDC"/>
    <w:rsid w:val="00545D11"/>
    <w:rsid w:val="00573155"/>
    <w:rsid w:val="005A588A"/>
    <w:rsid w:val="006225B5"/>
    <w:rsid w:val="006D7A84"/>
    <w:rsid w:val="00702686"/>
    <w:rsid w:val="007361F9"/>
    <w:rsid w:val="00747B25"/>
    <w:rsid w:val="007C47D0"/>
    <w:rsid w:val="007C7FDB"/>
    <w:rsid w:val="00875504"/>
    <w:rsid w:val="00914B3F"/>
    <w:rsid w:val="00927149"/>
    <w:rsid w:val="00940506"/>
    <w:rsid w:val="009A5A3E"/>
    <w:rsid w:val="009F474C"/>
    <w:rsid w:val="00A94EAF"/>
    <w:rsid w:val="00AA094A"/>
    <w:rsid w:val="00AB6095"/>
    <w:rsid w:val="00B21AD7"/>
    <w:rsid w:val="00B4677F"/>
    <w:rsid w:val="00B50AD5"/>
    <w:rsid w:val="00B55F55"/>
    <w:rsid w:val="00BA646C"/>
    <w:rsid w:val="00BE5701"/>
    <w:rsid w:val="00BE7212"/>
    <w:rsid w:val="00C09BAD"/>
    <w:rsid w:val="00C12AD6"/>
    <w:rsid w:val="00C2446D"/>
    <w:rsid w:val="00C44BA2"/>
    <w:rsid w:val="00C64687"/>
    <w:rsid w:val="00C663CD"/>
    <w:rsid w:val="00C741F2"/>
    <w:rsid w:val="00D247FB"/>
    <w:rsid w:val="00DC6643"/>
    <w:rsid w:val="00DE1ADB"/>
    <w:rsid w:val="00E63A87"/>
    <w:rsid w:val="00EA21EF"/>
    <w:rsid w:val="00ED4274"/>
    <w:rsid w:val="00EE599B"/>
    <w:rsid w:val="00F631B4"/>
    <w:rsid w:val="00FF92BC"/>
    <w:rsid w:val="01580077"/>
    <w:rsid w:val="01A23689"/>
    <w:rsid w:val="025C6C0E"/>
    <w:rsid w:val="02DF316A"/>
    <w:rsid w:val="047B01CB"/>
    <w:rsid w:val="04E83B77"/>
    <w:rsid w:val="051FB529"/>
    <w:rsid w:val="06AD9E75"/>
    <w:rsid w:val="081FDC39"/>
    <w:rsid w:val="085755EB"/>
    <w:rsid w:val="08629D81"/>
    <w:rsid w:val="08C1B7F1"/>
    <w:rsid w:val="08EBF831"/>
    <w:rsid w:val="090AA4A1"/>
    <w:rsid w:val="09946B41"/>
    <w:rsid w:val="09EF8FF0"/>
    <w:rsid w:val="0A671851"/>
    <w:rsid w:val="0AF7C4C5"/>
    <w:rsid w:val="0B309B04"/>
    <w:rsid w:val="0B542D83"/>
    <w:rsid w:val="0BF958B3"/>
    <w:rsid w:val="0D24CD7F"/>
    <w:rsid w:val="0D952914"/>
    <w:rsid w:val="0E32FAFE"/>
    <w:rsid w:val="0EC09DE0"/>
    <w:rsid w:val="0FBC8AC7"/>
    <w:rsid w:val="106DA918"/>
    <w:rsid w:val="126463D0"/>
    <w:rsid w:val="14DF052E"/>
    <w:rsid w:val="14E1E76C"/>
    <w:rsid w:val="156E4FE1"/>
    <w:rsid w:val="159C0492"/>
    <w:rsid w:val="15D8F9D7"/>
    <w:rsid w:val="18D5B2E8"/>
    <w:rsid w:val="19B2DBF3"/>
    <w:rsid w:val="1A858903"/>
    <w:rsid w:val="1AB72F2B"/>
    <w:rsid w:val="1AEECBE5"/>
    <w:rsid w:val="1B4EAC54"/>
    <w:rsid w:val="1B7C6105"/>
    <w:rsid w:val="1D22AFDB"/>
    <w:rsid w:val="1DA1115A"/>
    <w:rsid w:val="1FFD4E33"/>
    <w:rsid w:val="2021B7D5"/>
    <w:rsid w:val="20520F56"/>
    <w:rsid w:val="20AE72D2"/>
    <w:rsid w:val="20D5C3F7"/>
    <w:rsid w:val="20DEB739"/>
    <w:rsid w:val="20F4CA87"/>
    <w:rsid w:val="21BDEDD8"/>
    <w:rsid w:val="22015035"/>
    <w:rsid w:val="252AD201"/>
    <w:rsid w:val="252CDAD1"/>
    <w:rsid w:val="2698E6DF"/>
    <w:rsid w:val="27934383"/>
    <w:rsid w:val="287DA3F0"/>
    <w:rsid w:val="292EABE9"/>
    <w:rsid w:val="2A666C05"/>
    <w:rsid w:val="2B191A99"/>
    <w:rsid w:val="2BC7A2E6"/>
    <w:rsid w:val="2C295766"/>
    <w:rsid w:val="2C58CF7F"/>
    <w:rsid w:val="2D2CDF4B"/>
    <w:rsid w:val="2DFA2F86"/>
    <w:rsid w:val="2E021D0C"/>
    <w:rsid w:val="2F731F44"/>
    <w:rsid w:val="30E12390"/>
    <w:rsid w:val="3131D048"/>
    <w:rsid w:val="32248636"/>
    <w:rsid w:val="32D22998"/>
    <w:rsid w:val="33FF9BF5"/>
    <w:rsid w:val="3481C8D0"/>
    <w:rsid w:val="3540A709"/>
    <w:rsid w:val="354ECFD1"/>
    <w:rsid w:val="35866C8B"/>
    <w:rsid w:val="359B6C56"/>
    <w:rsid w:val="3636C18E"/>
    <w:rsid w:val="37373CB7"/>
    <w:rsid w:val="373BC5A6"/>
    <w:rsid w:val="37821D5B"/>
    <w:rsid w:val="3893C7BA"/>
    <w:rsid w:val="38D79607"/>
    <w:rsid w:val="39F26134"/>
    <w:rsid w:val="3A847D55"/>
    <w:rsid w:val="3ACE4A71"/>
    <w:rsid w:val="3AF05B78"/>
    <w:rsid w:val="3B03205A"/>
    <w:rsid w:val="3B14836A"/>
    <w:rsid w:val="3E4C242C"/>
    <w:rsid w:val="3EC0649C"/>
    <w:rsid w:val="3F2DA8E0"/>
    <w:rsid w:val="3F9AE8DA"/>
    <w:rsid w:val="405C34FD"/>
    <w:rsid w:val="41F8055E"/>
    <w:rsid w:val="43120FD3"/>
    <w:rsid w:val="43E884D4"/>
    <w:rsid w:val="44B114F7"/>
    <w:rsid w:val="4553B8C4"/>
    <w:rsid w:val="456CE121"/>
    <w:rsid w:val="459BC707"/>
    <w:rsid w:val="4633BCFB"/>
    <w:rsid w:val="4708B182"/>
    <w:rsid w:val="47404E3C"/>
    <w:rsid w:val="484FC3FD"/>
    <w:rsid w:val="4A0ABFEA"/>
    <w:rsid w:val="4A2729E7"/>
    <w:rsid w:val="4A6F382A"/>
    <w:rsid w:val="4C0B088B"/>
    <w:rsid w:val="4D149497"/>
    <w:rsid w:val="4D1EF421"/>
    <w:rsid w:val="4D5ECAA9"/>
    <w:rsid w:val="4DA1122B"/>
    <w:rsid w:val="4DFFD7D1"/>
    <w:rsid w:val="4EBF0581"/>
    <w:rsid w:val="512F5937"/>
    <w:rsid w:val="51306530"/>
    <w:rsid w:val="51BA3DEF"/>
    <w:rsid w:val="53BAE5E4"/>
    <w:rsid w:val="53C347FC"/>
    <w:rsid w:val="53E4C5DA"/>
    <w:rsid w:val="54C1E13F"/>
    <w:rsid w:val="55AC2410"/>
    <w:rsid w:val="56206480"/>
    <w:rsid w:val="562F0E68"/>
    <w:rsid w:val="56A24E80"/>
    <w:rsid w:val="5714111B"/>
    <w:rsid w:val="573B4C26"/>
    <w:rsid w:val="57C5E69B"/>
    <w:rsid w:val="57C704B6"/>
    <w:rsid w:val="57ED9EAC"/>
    <w:rsid w:val="58CE32D1"/>
    <w:rsid w:val="58D3A9E0"/>
    <w:rsid w:val="590A4127"/>
    <w:rsid w:val="591D3C18"/>
    <w:rsid w:val="5962D517"/>
    <w:rsid w:val="5A666CD6"/>
    <w:rsid w:val="5AB6D193"/>
    <w:rsid w:val="5BE10B98"/>
    <w:rsid w:val="5C2A3D38"/>
    <w:rsid w:val="5C8FA604"/>
    <w:rsid w:val="5E328796"/>
    <w:rsid w:val="5F05FAA3"/>
    <w:rsid w:val="5F48BBEB"/>
    <w:rsid w:val="60A1CB04"/>
    <w:rsid w:val="60B47CBB"/>
    <w:rsid w:val="62138E4F"/>
    <w:rsid w:val="63D96BC6"/>
    <w:rsid w:val="6534D271"/>
    <w:rsid w:val="65753C27"/>
    <w:rsid w:val="657D29AD"/>
    <w:rsid w:val="65A6BC4A"/>
    <w:rsid w:val="662C09D5"/>
    <w:rsid w:val="6673C34B"/>
    <w:rsid w:val="67CDE19D"/>
    <w:rsid w:val="67F66B4F"/>
    <w:rsid w:val="6B705393"/>
    <w:rsid w:val="6D54DDD3"/>
    <w:rsid w:val="6F2ED024"/>
    <w:rsid w:val="70017D34"/>
    <w:rsid w:val="701836E1"/>
    <w:rsid w:val="70BFDC54"/>
    <w:rsid w:val="7102974E"/>
    <w:rsid w:val="718D650C"/>
    <w:rsid w:val="71FF89F6"/>
    <w:rsid w:val="725BACB5"/>
    <w:rsid w:val="74B8C939"/>
    <w:rsid w:val="75A192F6"/>
    <w:rsid w:val="75BCE014"/>
    <w:rsid w:val="7758B075"/>
    <w:rsid w:val="77E5EB86"/>
    <w:rsid w:val="77F069FB"/>
    <w:rsid w:val="78F480D6"/>
    <w:rsid w:val="794CEE91"/>
    <w:rsid w:val="7981BBE7"/>
    <w:rsid w:val="7AA97994"/>
    <w:rsid w:val="7D06BC2E"/>
    <w:rsid w:val="7D7F0549"/>
    <w:rsid w:val="7D88FAEA"/>
    <w:rsid w:val="7DDBB0B5"/>
    <w:rsid w:val="7E410FF5"/>
    <w:rsid w:val="7EC79841"/>
    <w:rsid w:val="7F1AD5AA"/>
    <w:rsid w:val="7F24CB4B"/>
    <w:rsid w:val="7F33FE07"/>
    <w:rsid w:val="7F778116"/>
    <w:rsid w:val="7FB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EE30"/>
  <w15:docId w15:val="{C74C1704-A007-4488-9E26-AAAA7749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Cs/>
      <w:color w:val="FF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494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5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5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457D"/>
    <w:rPr>
      <w:b/>
      <w:bCs/>
    </w:rPr>
  </w:style>
  <w:style w:type="paragraph" w:styleId="Poprawka">
    <w:name w:val="Revision"/>
    <w:hidden/>
    <w:uiPriority w:val="99"/>
    <w:semiHidden/>
    <w:rsid w:val="0049457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457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1A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1AD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1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1AD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24E56"/>
    <w:pPr>
      <w:widowControl w:val="0"/>
      <w:autoSpaceDE w:val="0"/>
      <w:autoSpaceDN w:val="0"/>
      <w:adjustRightInd w:val="0"/>
      <w:spacing w:before="5"/>
      <w:ind w:left="841"/>
    </w:pPr>
    <w:rPr>
      <w:rFonts w:ascii="Book Antiqua" w:eastAsiaTheme="minorEastAsia" w:hAnsi="Book Antiqua" w:cs="Book Antiqua"/>
    </w:rPr>
  </w:style>
  <w:style w:type="paragraph" w:styleId="Nagwek">
    <w:name w:val="header"/>
    <w:basedOn w:val="Normalny"/>
    <w:link w:val="NagwekZnak"/>
    <w:uiPriority w:val="99"/>
    <w:unhideWhenUsed/>
    <w:rsid w:val="0052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E5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24E56"/>
    <w:rPr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524E56"/>
    <w:rPr>
      <w:rFonts w:ascii="HelveticaNeueLT Pro 55 Roman" w:eastAsiaTheme="minorHAns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524E56"/>
    <w:rPr>
      <w:rFonts w:ascii="HelveticaNeueLT Pro 55 Roman" w:eastAsiaTheme="minorHAnsi" w:hAnsi="HelveticaNeueLT Pro 55 Roman"/>
      <w:sz w:val="16"/>
      <w:szCs w:val="16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573155"/>
    <w:rPr>
      <w:color w:val="808080"/>
    </w:r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B300-8006-40C9-B0B8-535D7B18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5197</Words>
  <Characters>31188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Kutajczyk</dc:creator>
  <cp:keywords/>
  <dc:description/>
  <cp:lastModifiedBy>ppe-user</cp:lastModifiedBy>
  <cp:revision>3</cp:revision>
  <dcterms:created xsi:type="dcterms:W3CDTF">2022-09-11T11:34:00Z</dcterms:created>
  <dcterms:modified xsi:type="dcterms:W3CDTF">2022-09-11T11:35:00Z</dcterms:modified>
</cp:coreProperties>
</file>